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4D" w:rsidRPr="00090D50" w:rsidRDefault="009F5A4D" w:rsidP="009F5A4D">
      <w:pPr>
        <w:spacing w:after="0" w:line="240" w:lineRule="auto"/>
        <w:outlineLvl w:val="1"/>
        <w:rPr>
          <w:rFonts w:ascii="Montserrat" w:eastAsia="Times New Roman" w:hAnsi="Montserrat" w:cs="Segoe UI"/>
          <w:caps/>
          <w:spacing w:val="14"/>
          <w:sz w:val="18"/>
          <w:szCs w:val="18"/>
        </w:rPr>
      </w:pPr>
      <w:r w:rsidRPr="00090D50">
        <w:rPr>
          <w:rFonts w:ascii="Montserrat" w:eastAsia="Times New Roman" w:hAnsi="Montserrat" w:cs="Segoe UI"/>
          <w:caps/>
          <w:spacing w:val="14"/>
          <w:sz w:val="18"/>
          <w:szCs w:val="18"/>
        </w:rPr>
        <w:t> МОБИЛИЗАЦИЯ И ФАКТОРЫ ПРОСТРАНСТВА - ЗНАЧЕНИЕ ЦЕНТРА.</w:t>
      </w:r>
    </w:p>
    <w:p w:rsidR="009F5A4D" w:rsidRPr="00090D50" w:rsidRDefault="009F5A4D" w:rsidP="009F5A4D">
      <w:pPr>
        <w:spacing w:after="150" w:line="330" w:lineRule="atLeast"/>
        <w:rPr>
          <w:rFonts w:ascii="Segoe UI" w:eastAsia="Times New Roman" w:hAnsi="Segoe UI" w:cs="Segoe UI"/>
          <w:sz w:val="20"/>
          <w:szCs w:val="20"/>
        </w:rPr>
      </w:pPr>
      <w:r w:rsidRPr="00090D50">
        <w:rPr>
          <w:rFonts w:ascii="Segoe UI" w:eastAsia="Times New Roman" w:hAnsi="Segoe UI" w:cs="Segoe UI"/>
          <w:sz w:val="20"/>
          <w:szCs w:val="20"/>
        </w:rPr>
        <w:t>Ценность каждого поля на шахматной доске определяется главным образом конкретной боевой обстановкой. Но, как правило, особенно велика роль центра. Под этим названием понимается совокупность четырех полей: d4, е</w:t>
      </w:r>
      <w:proofErr w:type="gramStart"/>
      <w:r w:rsidRPr="00090D50">
        <w:rPr>
          <w:rFonts w:ascii="Segoe UI" w:eastAsia="Times New Roman" w:hAnsi="Segoe UI" w:cs="Segoe UI"/>
          <w:sz w:val="20"/>
          <w:szCs w:val="20"/>
        </w:rPr>
        <w:t>4</w:t>
      </w:r>
      <w:proofErr w:type="gramEnd"/>
      <w:r w:rsidRPr="00090D50">
        <w:rPr>
          <w:rFonts w:ascii="Segoe UI" w:eastAsia="Times New Roman" w:hAnsi="Segoe UI" w:cs="Segoe UI"/>
          <w:sz w:val="20"/>
          <w:szCs w:val="20"/>
        </w:rPr>
        <w:t>, d5 и е5. Есть еще понятие "расширенный центр": квадрат c3-c6-f6-f3.</w:t>
      </w:r>
      <w:r w:rsidRPr="00090D50">
        <w:rPr>
          <w:rFonts w:ascii="Segoe UI" w:eastAsia="Times New Roman" w:hAnsi="Segoe UI" w:cs="Segoe UI"/>
          <w:sz w:val="20"/>
          <w:szCs w:val="20"/>
        </w:rPr>
        <w:br w:type="textWrapping" w:clear="all"/>
        <w:t xml:space="preserve">    Каждая из фигур, расположенных в центре, может не только оказать максимальное воздействие на позицию, но и быть быстро переброшенной на любой участок пространства. В этом легко убедиться, если сопоставить централизованные фигуры с фигурами, находящимися на краю доски. Как правило, владея центром, легко осуществлять управление флангами, а вот фигуры, занимающие «боковые» позиции, заметно ограничены в </w:t>
      </w:r>
      <w:proofErr w:type="spellStart"/>
      <w:r w:rsidRPr="00090D50">
        <w:rPr>
          <w:rFonts w:ascii="Segoe UI" w:eastAsia="Times New Roman" w:hAnsi="Segoe UI" w:cs="Segoe UI"/>
          <w:sz w:val="20"/>
          <w:szCs w:val="20"/>
        </w:rPr>
        <w:t>подвижностти</w:t>
      </w:r>
      <w:proofErr w:type="spellEnd"/>
      <w:r w:rsidRPr="00090D50">
        <w:rPr>
          <w:rFonts w:ascii="Segoe UI" w:eastAsia="Times New Roman" w:hAnsi="Segoe UI" w:cs="Segoe UI"/>
          <w:sz w:val="20"/>
          <w:szCs w:val="20"/>
        </w:rPr>
        <w:t>.</w:t>
      </w:r>
      <w:r w:rsidRPr="00090D50">
        <w:rPr>
          <w:rFonts w:ascii="Segoe UI" w:eastAsia="Times New Roman" w:hAnsi="Segoe UI" w:cs="Segoe UI"/>
          <w:sz w:val="20"/>
          <w:szCs w:val="20"/>
        </w:rPr>
        <w:br w:type="textWrapping" w:clear="all"/>
        <w:t>    Особое значение имеют центральные поля в дебюте. Пока не определилось, где развернется конкретная борьба, целесообразнее направлять развитие своих боевых сил в зону центра.</w:t>
      </w:r>
      <w:r w:rsidRPr="00090D50">
        <w:rPr>
          <w:rFonts w:ascii="Segoe UI" w:eastAsia="Times New Roman" w:hAnsi="Segoe UI" w:cs="Segoe UI"/>
          <w:sz w:val="20"/>
          <w:szCs w:val="20"/>
        </w:rPr>
        <w:br w:type="textWrapping" w:clear="all"/>
        <w:t>Эта шахматная аксиома находит подтверждение в течение многовековой практики. Пренебрежение к центру в дебюте вполне закономерно может повлечь за собой большие трудности, а порой и быструю катастрофу.</w:t>
      </w:r>
      <w:r w:rsidRPr="00090D50">
        <w:rPr>
          <w:rFonts w:ascii="Segoe UI" w:eastAsia="Times New Roman" w:hAnsi="Segoe UI" w:cs="Segoe UI"/>
          <w:sz w:val="20"/>
          <w:szCs w:val="20"/>
        </w:rPr>
        <w:br w:type="textWrapping" w:clear="all"/>
        <w:t>    Рассмотрим следующий пример, взятый из практики начинающих шахматистов. В итальянской партии после ходов 1. е</w:t>
      </w:r>
      <w:proofErr w:type="gramStart"/>
      <w:r w:rsidRPr="00090D50">
        <w:rPr>
          <w:rFonts w:ascii="Segoe UI" w:eastAsia="Times New Roman" w:hAnsi="Segoe UI" w:cs="Segoe UI"/>
          <w:sz w:val="20"/>
          <w:szCs w:val="20"/>
        </w:rPr>
        <w:t>4</w:t>
      </w:r>
      <w:proofErr w:type="gramEnd"/>
      <w:r w:rsidRPr="00090D50">
        <w:rPr>
          <w:rFonts w:ascii="Segoe UI" w:eastAsia="Times New Roman" w:hAnsi="Segoe UI" w:cs="Segoe UI"/>
          <w:sz w:val="20"/>
          <w:szCs w:val="20"/>
        </w:rPr>
        <w:t xml:space="preserve"> е5 2. Nf3 </w:t>
      </w:r>
      <w:proofErr w:type="spellStart"/>
      <w:proofErr w:type="gramStart"/>
      <w:r w:rsidRPr="00090D50">
        <w:rPr>
          <w:rFonts w:ascii="Segoe UI" w:eastAsia="Times New Roman" w:hAnsi="Segoe UI" w:cs="Segoe UI"/>
          <w:sz w:val="20"/>
          <w:szCs w:val="20"/>
        </w:rPr>
        <w:t>N</w:t>
      </w:r>
      <w:proofErr w:type="gramEnd"/>
      <w:r w:rsidRPr="00090D50">
        <w:rPr>
          <w:rFonts w:ascii="Segoe UI" w:eastAsia="Times New Roman" w:hAnsi="Segoe UI" w:cs="Segoe UI"/>
          <w:sz w:val="20"/>
          <w:szCs w:val="20"/>
        </w:rPr>
        <w:t>сб</w:t>
      </w:r>
      <w:proofErr w:type="spellEnd"/>
      <w:r w:rsidRPr="00090D50">
        <w:rPr>
          <w:rFonts w:ascii="Segoe UI" w:eastAsia="Times New Roman" w:hAnsi="Segoe UI" w:cs="Segoe UI"/>
          <w:sz w:val="20"/>
          <w:szCs w:val="20"/>
        </w:rPr>
        <w:t xml:space="preserve"> 3. Bс4 Bс5 4. с3 Nf6 5. 0-0?! черные, вместо того чтобы забрать важную центральную пешку противника - 5...Nxе4, занялись неуместной "профилактикой" и сыграли 5...а</w:t>
      </w:r>
      <w:proofErr w:type="gramStart"/>
      <w:r w:rsidRPr="00090D50">
        <w:rPr>
          <w:rFonts w:ascii="Segoe UI" w:eastAsia="Times New Roman" w:hAnsi="Segoe UI" w:cs="Segoe UI"/>
          <w:sz w:val="20"/>
          <w:szCs w:val="20"/>
        </w:rPr>
        <w:t>6</w:t>
      </w:r>
      <w:proofErr w:type="gramEnd"/>
      <w:r w:rsidRPr="00090D50">
        <w:rPr>
          <w:rFonts w:ascii="Segoe UI" w:eastAsia="Times New Roman" w:hAnsi="Segoe UI" w:cs="Segoe UI"/>
          <w:sz w:val="20"/>
          <w:szCs w:val="20"/>
        </w:rPr>
        <w:t>?</w:t>
      </w:r>
      <w:r w:rsidRPr="00090D50">
        <w:rPr>
          <w:rFonts w:ascii="Segoe UI" w:eastAsia="Times New Roman" w:hAnsi="Segoe UI" w:cs="Segoe UI"/>
          <w:sz w:val="20"/>
          <w:szCs w:val="20"/>
        </w:rPr>
        <w:br w:type="textWrapping" w:clear="all"/>
      </w:r>
      <w:r w:rsidRPr="00090D50">
        <w:rPr>
          <w:rFonts w:ascii="Segoe UI" w:eastAsia="Times New Roman" w:hAnsi="Segoe UI" w:cs="Segoe UI"/>
          <w:noProof/>
          <w:sz w:val="20"/>
          <w:szCs w:val="20"/>
        </w:rPr>
        <w:drawing>
          <wp:inline distT="0" distB="0" distL="0" distR="0" wp14:anchorId="2B63383E" wp14:editId="18716583">
            <wp:extent cx="2009775" cy="2057400"/>
            <wp:effectExtent l="19050" t="0" r="9525" b="0"/>
            <wp:docPr id="1" name="Рисунок 1" descr="http://old.chess-online.com/fen/r1bqk2r/1ppp1ppp/p1n2n2/2b1p3/2B1P3/2P2N2/PP1P1PPP/RNBQ1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chess-online.com/fen/r1bqk2r/1ppp1ppp/p1n2n2/2b1p3/2B1P3/2P2N2/PP1P1PPP/RNBQ1RK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A4D" w:rsidRPr="00090D50" w:rsidRDefault="009F5A4D" w:rsidP="009F5A4D">
      <w:pPr>
        <w:spacing w:after="150" w:line="330" w:lineRule="atLeast"/>
        <w:rPr>
          <w:rFonts w:ascii="Segoe UI" w:eastAsia="Times New Roman" w:hAnsi="Segoe UI" w:cs="Segoe UI"/>
          <w:sz w:val="20"/>
          <w:szCs w:val="20"/>
        </w:rPr>
      </w:pPr>
      <w:r w:rsidRPr="00090D50">
        <w:rPr>
          <w:rFonts w:ascii="Segoe UI" w:eastAsia="Times New Roman" w:hAnsi="Segoe UI" w:cs="Segoe UI"/>
          <w:sz w:val="20"/>
          <w:szCs w:val="20"/>
        </w:rPr>
        <w:t xml:space="preserve">    Это позволило белым после 6. d4 </w:t>
      </w:r>
      <w:proofErr w:type="spellStart"/>
      <w:r w:rsidRPr="00090D50">
        <w:rPr>
          <w:rFonts w:ascii="Segoe UI" w:eastAsia="Times New Roman" w:hAnsi="Segoe UI" w:cs="Segoe UI"/>
          <w:sz w:val="20"/>
          <w:szCs w:val="20"/>
        </w:rPr>
        <w:t>ed</w:t>
      </w:r>
      <w:proofErr w:type="spellEnd"/>
      <w:r w:rsidRPr="00090D50">
        <w:rPr>
          <w:rFonts w:ascii="Segoe UI" w:eastAsia="Times New Roman" w:hAnsi="Segoe UI" w:cs="Segoe UI"/>
          <w:sz w:val="20"/>
          <w:szCs w:val="20"/>
        </w:rPr>
        <w:t xml:space="preserve"> 7. </w:t>
      </w:r>
      <w:proofErr w:type="spellStart"/>
      <w:r w:rsidRPr="00090D50">
        <w:rPr>
          <w:rFonts w:ascii="Segoe UI" w:eastAsia="Times New Roman" w:hAnsi="Segoe UI" w:cs="Segoe UI"/>
          <w:sz w:val="20"/>
          <w:szCs w:val="20"/>
        </w:rPr>
        <w:t>cd</w:t>
      </w:r>
      <w:proofErr w:type="spellEnd"/>
      <w:r w:rsidRPr="00090D50">
        <w:rPr>
          <w:rFonts w:ascii="Segoe UI" w:eastAsia="Times New Roman" w:hAnsi="Segoe UI" w:cs="Segoe UI"/>
          <w:sz w:val="20"/>
          <w:szCs w:val="20"/>
        </w:rPr>
        <w:t xml:space="preserve"> Bа7 8. d5 Nе7 9. е5! развить мощное пешечное наступление в центре и под его прикрытием быстро организовать решающую фигурную атаку на черного короля: 9...Ng4 10. h3 Nh6 11. d6 Ng6 12. Bg5 f6 13. </w:t>
      </w:r>
      <w:proofErr w:type="spellStart"/>
      <w:r w:rsidRPr="00090D50">
        <w:rPr>
          <w:rFonts w:ascii="Segoe UI" w:eastAsia="Times New Roman" w:hAnsi="Segoe UI" w:cs="Segoe UI"/>
          <w:sz w:val="20"/>
          <w:szCs w:val="20"/>
        </w:rPr>
        <w:t>ef</w:t>
      </w:r>
      <w:proofErr w:type="spellEnd"/>
      <w:r w:rsidRPr="00090D50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spellStart"/>
      <w:r w:rsidRPr="00090D50">
        <w:rPr>
          <w:rFonts w:ascii="Segoe UI" w:eastAsia="Times New Roman" w:hAnsi="Segoe UI" w:cs="Segoe UI"/>
          <w:sz w:val="20"/>
          <w:szCs w:val="20"/>
        </w:rPr>
        <w:t>gf</w:t>
      </w:r>
      <w:proofErr w:type="spellEnd"/>
      <w:r w:rsidRPr="00090D50">
        <w:rPr>
          <w:rFonts w:ascii="Segoe UI" w:eastAsia="Times New Roman" w:hAnsi="Segoe UI" w:cs="Segoe UI"/>
          <w:sz w:val="20"/>
          <w:szCs w:val="20"/>
        </w:rPr>
        <w:t xml:space="preserve"> 14. Rе1+ Kf8 15. Bxh6x.</w:t>
      </w:r>
    </w:p>
    <w:p w:rsidR="009F5A4D" w:rsidRPr="00090D50" w:rsidRDefault="009F5A4D" w:rsidP="009F5A4D">
      <w:pPr>
        <w:spacing w:after="150" w:line="330" w:lineRule="atLeast"/>
        <w:rPr>
          <w:rFonts w:ascii="Segoe UI" w:eastAsia="Times New Roman" w:hAnsi="Segoe UI" w:cs="Segoe UI"/>
          <w:sz w:val="20"/>
          <w:szCs w:val="20"/>
        </w:rPr>
      </w:pPr>
      <w:r w:rsidRPr="00090D50">
        <w:rPr>
          <w:rFonts w:ascii="Segoe UI" w:eastAsia="Times New Roman" w:hAnsi="Segoe UI" w:cs="Segoe UI"/>
          <w:noProof/>
          <w:sz w:val="20"/>
          <w:szCs w:val="20"/>
        </w:rPr>
        <w:drawing>
          <wp:inline distT="0" distB="0" distL="0" distR="0" wp14:anchorId="515014E7" wp14:editId="083EB23F">
            <wp:extent cx="2009775" cy="2057400"/>
            <wp:effectExtent l="19050" t="0" r="9525" b="0"/>
            <wp:docPr id="2" name="Рисунок 2" descr="http://old.chess-online.com/fen/r1bq1k1r/bppp3p/p2P1pnB/8/2B5/5N1P/PP3PP1/RN1QR1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d.chess-online.com/fen/r1bq1k1r/bppp3p/p2P1pnB/8/2B5/5N1P/PP3PP1/RN1QR1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A4D" w:rsidRPr="00090D50" w:rsidRDefault="009F5A4D" w:rsidP="009F5A4D">
      <w:pPr>
        <w:spacing w:after="150" w:line="330" w:lineRule="atLeast"/>
        <w:rPr>
          <w:rFonts w:ascii="Segoe UI" w:eastAsia="Times New Roman" w:hAnsi="Segoe UI" w:cs="Segoe UI"/>
          <w:sz w:val="20"/>
          <w:szCs w:val="20"/>
        </w:rPr>
      </w:pPr>
      <w:r w:rsidRPr="00090D50">
        <w:rPr>
          <w:rFonts w:ascii="Segoe UI" w:eastAsia="Times New Roman" w:hAnsi="Segoe UI" w:cs="Segoe UI"/>
          <w:sz w:val="20"/>
          <w:szCs w:val="20"/>
        </w:rPr>
        <w:br w:type="textWrapping" w:clear="all"/>
        <w:t>    Какую бы партию мы ни стали изучать, всегда можно заметить, что основная борьба в дебюте ведется вокруг центра. Центр - это важнейший транзитный пункт, где пересекаются все стратегические замыслы. </w:t>
      </w:r>
    </w:p>
    <w:p w:rsidR="009F5A4D" w:rsidRPr="00090D50" w:rsidRDefault="009F5A4D" w:rsidP="009F5A4D">
      <w:pPr>
        <w:pStyle w:val="a5"/>
        <w:shd w:val="clear" w:color="auto" w:fill="FFFFFF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90D50">
        <w:rPr>
          <w:rFonts w:ascii="Segoe UI" w:hAnsi="Segoe UI" w:cs="Segoe UI"/>
          <w:sz w:val="20"/>
          <w:szCs w:val="20"/>
        </w:rPr>
        <w:lastRenderedPageBreak/>
        <w:t>На практике бывает, что уже в ранней стадии партии одна из сторон стремится главным стержнем своих стратегических действий сделать наступление на одном из флангов.</w:t>
      </w:r>
      <w:r w:rsidRPr="00090D50">
        <w:rPr>
          <w:rFonts w:ascii="Segoe UI" w:hAnsi="Segoe UI" w:cs="Segoe UI"/>
          <w:sz w:val="20"/>
          <w:szCs w:val="20"/>
        </w:rPr>
        <w:br w:type="textWrapping" w:clear="all"/>
        <w:t>    В закрытых началах с замкнутой структурой в центре такие планы возможны, особенно если наступление ведется на ферзевом фланге. Однако в большинстве случаев подобная стратегия наталкивается на сильное противодействие, заключающееся в ответной энергичной контригре в центре.</w:t>
      </w:r>
      <w:r w:rsidRPr="00090D50">
        <w:rPr>
          <w:rFonts w:ascii="Segoe UI" w:hAnsi="Segoe UI" w:cs="Segoe UI"/>
          <w:sz w:val="20"/>
          <w:szCs w:val="20"/>
        </w:rPr>
        <w:br w:type="textWrapping" w:clear="all"/>
        <w:t>    Типичной ошибкой является преждевременное снятие пешечного напряжения в центре с эфемерной целью развития фланговых операций при необеспеченном или «мертвом» центре. Поучительным в этом отношении является следующий пример.</w:t>
      </w:r>
    </w:p>
    <w:p w:rsidR="009F5A4D" w:rsidRPr="00090D50" w:rsidRDefault="009F5A4D" w:rsidP="009F5A4D">
      <w:pPr>
        <w:pStyle w:val="a5"/>
        <w:shd w:val="clear" w:color="auto" w:fill="FFFFFF"/>
        <w:spacing w:before="0" w:beforeAutospacing="0" w:after="150" w:afterAutospacing="0" w:line="330" w:lineRule="atLeast"/>
        <w:rPr>
          <w:rFonts w:ascii="Segoe UI" w:hAnsi="Segoe UI" w:cs="Segoe UI"/>
          <w:sz w:val="20"/>
          <w:szCs w:val="20"/>
        </w:rPr>
      </w:pPr>
      <w:r w:rsidRPr="00090D50">
        <w:rPr>
          <w:rFonts w:ascii="Segoe UI" w:hAnsi="Segoe UI" w:cs="Segoe UI"/>
          <w:i/>
          <w:iCs/>
          <w:sz w:val="20"/>
          <w:szCs w:val="20"/>
        </w:rPr>
        <w:t>Ферзевый гамбит</w:t>
      </w:r>
      <w:r w:rsidRPr="00090D50">
        <w:rPr>
          <w:rFonts w:ascii="Segoe UI" w:hAnsi="Segoe UI" w:cs="Segoe UI"/>
          <w:sz w:val="20"/>
          <w:szCs w:val="20"/>
        </w:rPr>
        <w:br w:type="textWrapping" w:clear="all"/>
      </w:r>
      <w:proofErr w:type="spellStart"/>
      <w:r w:rsidRPr="00090D50">
        <w:rPr>
          <w:rFonts w:ascii="Segoe UI" w:hAnsi="Segoe UI" w:cs="Segoe UI"/>
          <w:b/>
          <w:bCs/>
          <w:sz w:val="20"/>
          <w:szCs w:val="20"/>
        </w:rPr>
        <w:t>Пильсбери</w:t>
      </w:r>
      <w:proofErr w:type="spellEnd"/>
      <w:r w:rsidRPr="00090D50">
        <w:rPr>
          <w:rFonts w:ascii="Segoe UI" w:hAnsi="Segoe UI" w:cs="Segoe UI"/>
          <w:b/>
          <w:bCs/>
          <w:sz w:val="20"/>
          <w:szCs w:val="20"/>
        </w:rPr>
        <w:t>-Марко</w:t>
      </w:r>
      <w:r w:rsidRPr="00090D50">
        <w:rPr>
          <w:rFonts w:ascii="Segoe UI" w:hAnsi="Segoe UI" w:cs="Segoe UI"/>
          <w:b/>
          <w:bCs/>
          <w:sz w:val="20"/>
          <w:szCs w:val="20"/>
        </w:rPr>
        <w:br w:type="textWrapping" w:clear="all"/>
        <w:t>Париж, 1900</w:t>
      </w:r>
      <w:r w:rsidRPr="00090D50">
        <w:rPr>
          <w:rFonts w:ascii="Segoe UI" w:hAnsi="Segoe UI" w:cs="Segoe UI"/>
          <w:sz w:val="20"/>
          <w:szCs w:val="20"/>
        </w:rPr>
        <w:br w:type="textWrapping" w:clear="all"/>
      </w:r>
      <w:r w:rsidRPr="00090D50">
        <w:rPr>
          <w:rFonts w:ascii="Segoe UI" w:hAnsi="Segoe UI" w:cs="Segoe UI"/>
          <w:b/>
          <w:bCs/>
          <w:sz w:val="20"/>
          <w:szCs w:val="20"/>
        </w:rPr>
        <w:t xml:space="preserve">1. </w:t>
      </w:r>
      <w:r w:rsidRPr="00090D50">
        <w:rPr>
          <w:rFonts w:ascii="Segoe UI" w:hAnsi="Segoe UI" w:cs="Segoe UI"/>
          <w:b/>
          <w:bCs/>
          <w:sz w:val="20"/>
          <w:szCs w:val="20"/>
          <w:lang w:val="en-US"/>
        </w:rPr>
        <w:t>d</w:t>
      </w:r>
      <w:r w:rsidRPr="00090D50">
        <w:rPr>
          <w:rFonts w:ascii="Segoe UI" w:hAnsi="Segoe UI" w:cs="Segoe UI"/>
          <w:b/>
          <w:bCs/>
          <w:sz w:val="20"/>
          <w:szCs w:val="20"/>
        </w:rPr>
        <w:t xml:space="preserve">4 </w:t>
      </w:r>
      <w:r w:rsidRPr="00090D50">
        <w:rPr>
          <w:rFonts w:ascii="Segoe UI" w:hAnsi="Segoe UI" w:cs="Segoe UI"/>
          <w:b/>
          <w:bCs/>
          <w:sz w:val="20"/>
          <w:szCs w:val="20"/>
          <w:lang w:val="en-US"/>
        </w:rPr>
        <w:t>d</w:t>
      </w:r>
      <w:r w:rsidRPr="00090D50">
        <w:rPr>
          <w:rFonts w:ascii="Segoe UI" w:hAnsi="Segoe UI" w:cs="Segoe UI"/>
          <w:b/>
          <w:bCs/>
          <w:sz w:val="20"/>
          <w:szCs w:val="20"/>
        </w:rPr>
        <w:t xml:space="preserve">5 2. </w:t>
      </w:r>
      <w:r w:rsidRPr="00090D50">
        <w:rPr>
          <w:rFonts w:ascii="Segoe UI" w:hAnsi="Segoe UI" w:cs="Segoe UI"/>
          <w:b/>
          <w:bCs/>
          <w:sz w:val="20"/>
          <w:szCs w:val="20"/>
          <w:lang w:val="en-US"/>
        </w:rPr>
        <w:t>c</w:t>
      </w:r>
      <w:r w:rsidRPr="00090D50">
        <w:rPr>
          <w:rFonts w:ascii="Segoe UI" w:hAnsi="Segoe UI" w:cs="Segoe UI"/>
          <w:b/>
          <w:bCs/>
          <w:sz w:val="20"/>
          <w:szCs w:val="20"/>
        </w:rPr>
        <w:t xml:space="preserve">4 </w:t>
      </w:r>
      <w:r w:rsidRPr="00090D50">
        <w:rPr>
          <w:rFonts w:ascii="Segoe UI" w:hAnsi="Segoe UI" w:cs="Segoe UI"/>
          <w:b/>
          <w:bCs/>
          <w:sz w:val="20"/>
          <w:szCs w:val="20"/>
          <w:lang w:val="en-US"/>
        </w:rPr>
        <w:t>e</w:t>
      </w:r>
      <w:r w:rsidRPr="00090D50">
        <w:rPr>
          <w:rFonts w:ascii="Segoe UI" w:hAnsi="Segoe UI" w:cs="Segoe UI"/>
          <w:b/>
          <w:bCs/>
          <w:sz w:val="20"/>
          <w:szCs w:val="20"/>
        </w:rPr>
        <w:t xml:space="preserve">6 3. </w:t>
      </w:r>
      <w:proofErr w:type="spellStart"/>
      <w:proofErr w:type="gramStart"/>
      <w:r w:rsidRPr="00090D50">
        <w:rPr>
          <w:rFonts w:ascii="Segoe UI" w:hAnsi="Segoe UI" w:cs="Segoe UI"/>
          <w:b/>
          <w:bCs/>
          <w:sz w:val="20"/>
          <w:szCs w:val="20"/>
          <w:lang w:val="en-US"/>
        </w:rPr>
        <w:t>Nc</w:t>
      </w:r>
      <w:proofErr w:type="spellEnd"/>
      <w:r w:rsidRPr="00090D50">
        <w:rPr>
          <w:rFonts w:ascii="Segoe UI" w:hAnsi="Segoe UI" w:cs="Segoe UI"/>
          <w:b/>
          <w:bCs/>
          <w:sz w:val="20"/>
          <w:szCs w:val="20"/>
        </w:rPr>
        <w:t xml:space="preserve">3 </w:t>
      </w:r>
      <w:proofErr w:type="spellStart"/>
      <w:r w:rsidRPr="00090D50">
        <w:rPr>
          <w:rFonts w:ascii="Segoe UI" w:hAnsi="Segoe UI" w:cs="Segoe UI"/>
          <w:b/>
          <w:bCs/>
          <w:sz w:val="20"/>
          <w:szCs w:val="20"/>
          <w:lang w:val="en-US"/>
        </w:rPr>
        <w:t>Nf</w:t>
      </w:r>
      <w:proofErr w:type="spellEnd"/>
      <w:r w:rsidRPr="00090D50">
        <w:rPr>
          <w:rFonts w:ascii="Segoe UI" w:hAnsi="Segoe UI" w:cs="Segoe UI"/>
          <w:b/>
          <w:bCs/>
          <w:sz w:val="20"/>
          <w:szCs w:val="20"/>
        </w:rPr>
        <w:t>6 4.</w:t>
      </w:r>
      <w:proofErr w:type="gramEnd"/>
      <w:r w:rsidRPr="00090D50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proofErr w:type="gramStart"/>
      <w:r w:rsidRPr="00090D50">
        <w:rPr>
          <w:rFonts w:ascii="Segoe UI" w:hAnsi="Segoe UI" w:cs="Segoe UI"/>
          <w:b/>
          <w:bCs/>
          <w:sz w:val="20"/>
          <w:szCs w:val="20"/>
          <w:lang w:val="en-US"/>
        </w:rPr>
        <w:t>Bg</w:t>
      </w:r>
      <w:proofErr w:type="spellEnd"/>
      <w:r w:rsidRPr="00090D50">
        <w:rPr>
          <w:rFonts w:ascii="Segoe UI" w:hAnsi="Segoe UI" w:cs="Segoe UI"/>
          <w:b/>
          <w:bCs/>
          <w:sz w:val="20"/>
          <w:szCs w:val="20"/>
        </w:rPr>
        <w:t xml:space="preserve">5 </w:t>
      </w:r>
      <w:r w:rsidRPr="00090D50">
        <w:rPr>
          <w:rFonts w:ascii="Segoe UI" w:hAnsi="Segoe UI" w:cs="Segoe UI"/>
          <w:b/>
          <w:bCs/>
          <w:sz w:val="20"/>
          <w:szCs w:val="20"/>
          <w:lang w:val="en-US"/>
        </w:rPr>
        <w:t>B</w:t>
      </w:r>
      <w:r w:rsidRPr="00090D50">
        <w:rPr>
          <w:rFonts w:ascii="Segoe UI" w:hAnsi="Segoe UI" w:cs="Segoe UI"/>
          <w:b/>
          <w:bCs/>
          <w:sz w:val="20"/>
          <w:szCs w:val="20"/>
        </w:rPr>
        <w:t>е7 5.</w:t>
      </w:r>
      <w:proofErr w:type="gramEnd"/>
      <w:r w:rsidRPr="00090D50">
        <w:rPr>
          <w:rFonts w:ascii="Segoe UI" w:hAnsi="Segoe UI" w:cs="Segoe UI"/>
          <w:b/>
          <w:bCs/>
          <w:sz w:val="20"/>
          <w:szCs w:val="20"/>
        </w:rPr>
        <w:t xml:space="preserve"> е3 0-0 6. </w:t>
      </w:r>
      <w:proofErr w:type="spellStart"/>
      <w:proofErr w:type="gramStart"/>
      <w:r w:rsidRPr="00090D50">
        <w:rPr>
          <w:rFonts w:ascii="Segoe UI" w:hAnsi="Segoe UI" w:cs="Segoe UI"/>
          <w:b/>
          <w:bCs/>
          <w:sz w:val="20"/>
          <w:szCs w:val="20"/>
          <w:lang w:val="en-US"/>
        </w:rPr>
        <w:t>Nf</w:t>
      </w:r>
      <w:proofErr w:type="spellEnd"/>
      <w:r w:rsidRPr="00090D50">
        <w:rPr>
          <w:rFonts w:ascii="Segoe UI" w:hAnsi="Segoe UI" w:cs="Segoe UI"/>
          <w:b/>
          <w:bCs/>
          <w:sz w:val="20"/>
          <w:szCs w:val="20"/>
        </w:rPr>
        <w:t xml:space="preserve">3 </w:t>
      </w:r>
      <w:r w:rsidRPr="00090D50">
        <w:rPr>
          <w:rFonts w:ascii="Segoe UI" w:hAnsi="Segoe UI" w:cs="Segoe UI"/>
          <w:b/>
          <w:bCs/>
          <w:sz w:val="20"/>
          <w:szCs w:val="20"/>
          <w:lang w:val="en-US"/>
        </w:rPr>
        <w:t>b</w:t>
      </w:r>
      <w:r w:rsidRPr="00090D50">
        <w:rPr>
          <w:rFonts w:ascii="Segoe UI" w:hAnsi="Segoe UI" w:cs="Segoe UI"/>
          <w:b/>
          <w:bCs/>
          <w:sz w:val="20"/>
          <w:szCs w:val="20"/>
        </w:rPr>
        <w:t>6 7.</w:t>
      </w:r>
      <w:proofErr w:type="gramEnd"/>
      <w:r w:rsidRPr="00090D50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proofErr w:type="gramStart"/>
      <w:r w:rsidRPr="00090D50">
        <w:rPr>
          <w:rFonts w:ascii="Segoe UI" w:hAnsi="Segoe UI" w:cs="Segoe UI"/>
          <w:b/>
          <w:bCs/>
          <w:sz w:val="20"/>
          <w:szCs w:val="20"/>
          <w:lang w:val="en-US"/>
        </w:rPr>
        <w:t>Bd</w:t>
      </w:r>
      <w:proofErr w:type="spellEnd"/>
      <w:r w:rsidRPr="00090D50">
        <w:rPr>
          <w:rFonts w:ascii="Segoe UI" w:hAnsi="Segoe UI" w:cs="Segoe UI"/>
          <w:b/>
          <w:bCs/>
          <w:sz w:val="20"/>
          <w:szCs w:val="20"/>
        </w:rPr>
        <w:t xml:space="preserve">3 </w:t>
      </w:r>
      <w:proofErr w:type="spellStart"/>
      <w:r w:rsidRPr="00090D50">
        <w:rPr>
          <w:rFonts w:ascii="Segoe UI" w:hAnsi="Segoe UI" w:cs="Segoe UI"/>
          <w:b/>
          <w:bCs/>
          <w:sz w:val="20"/>
          <w:szCs w:val="20"/>
          <w:lang w:val="en-US"/>
        </w:rPr>
        <w:t>Bd</w:t>
      </w:r>
      <w:proofErr w:type="spellEnd"/>
      <w:r w:rsidRPr="00090D50">
        <w:rPr>
          <w:rFonts w:ascii="Segoe UI" w:hAnsi="Segoe UI" w:cs="Segoe UI"/>
          <w:b/>
          <w:bCs/>
          <w:sz w:val="20"/>
          <w:szCs w:val="20"/>
        </w:rPr>
        <w:t>7 8.</w:t>
      </w:r>
      <w:proofErr w:type="gramEnd"/>
      <w:r w:rsidRPr="00090D50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gramStart"/>
      <w:r w:rsidRPr="00090D50">
        <w:rPr>
          <w:rFonts w:ascii="Segoe UI" w:hAnsi="Segoe UI" w:cs="Segoe UI"/>
          <w:b/>
          <w:bCs/>
          <w:sz w:val="20"/>
          <w:szCs w:val="20"/>
          <w:lang w:val="en-US"/>
        </w:rPr>
        <w:t>cd</w:t>
      </w:r>
      <w:proofErr w:type="gramEnd"/>
      <w:r w:rsidRPr="00090D50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 w:rsidRPr="00090D50">
        <w:rPr>
          <w:rFonts w:ascii="Segoe UI" w:hAnsi="Segoe UI" w:cs="Segoe UI"/>
          <w:b/>
          <w:bCs/>
          <w:sz w:val="20"/>
          <w:szCs w:val="20"/>
          <w:lang w:val="en-US"/>
        </w:rPr>
        <w:t>ed</w:t>
      </w:r>
      <w:proofErr w:type="spellEnd"/>
      <w:r w:rsidRPr="00090D50">
        <w:rPr>
          <w:rFonts w:ascii="Segoe UI" w:hAnsi="Segoe UI" w:cs="Segoe UI"/>
          <w:b/>
          <w:bCs/>
          <w:sz w:val="20"/>
          <w:szCs w:val="20"/>
        </w:rPr>
        <w:t xml:space="preserve"> 9. Nе5 Nbd7 10. f4 с5.</w:t>
      </w:r>
      <w:r w:rsidRPr="00090D50">
        <w:rPr>
          <w:rFonts w:ascii="Segoe UI" w:hAnsi="Segoe UI" w:cs="Segoe UI"/>
          <w:sz w:val="20"/>
          <w:szCs w:val="20"/>
        </w:rPr>
        <w:br w:type="textWrapping" w:clear="all"/>
      </w:r>
      <w:r w:rsidRPr="00090D50">
        <w:rPr>
          <w:rFonts w:ascii="Segoe UI" w:hAnsi="Segoe UI" w:cs="Segoe UI"/>
          <w:sz w:val="20"/>
          <w:szCs w:val="20"/>
        </w:rPr>
        <w:br w:type="textWrapping" w:clear="all"/>
      </w:r>
      <w:r w:rsidRPr="00090D50">
        <w:rPr>
          <w:rFonts w:ascii="Segoe UI" w:hAnsi="Segoe UI" w:cs="Segoe UI"/>
          <w:noProof/>
          <w:sz w:val="20"/>
          <w:szCs w:val="20"/>
        </w:rPr>
        <w:drawing>
          <wp:inline distT="0" distB="0" distL="0" distR="0" wp14:anchorId="6848C392" wp14:editId="4A83AA14">
            <wp:extent cx="2009775" cy="2057400"/>
            <wp:effectExtent l="19050" t="0" r="9525" b="0"/>
            <wp:docPr id="5" name="Рисунок 5" descr="http://old.chess-online.com/fen/r2q1rk1/pb1nbppp/1p3n2/2ppN1B1/3P1P2/2NBP3/PP4PP/R2QK2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ld.chess-online.com/fen/r2q1rk1/pb1nbppp/1p3n2/2ppN1B1/3P1P2/2NBP3/PP4PP/R2QK2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D50">
        <w:rPr>
          <w:rFonts w:ascii="Segoe UI" w:hAnsi="Segoe UI" w:cs="Segoe UI"/>
          <w:sz w:val="20"/>
          <w:szCs w:val="20"/>
        </w:rPr>
        <w:br w:type="textWrapping" w:clear="all"/>
      </w:r>
      <w:r w:rsidRPr="00090D50">
        <w:rPr>
          <w:rFonts w:ascii="Segoe UI" w:hAnsi="Segoe UI" w:cs="Segoe UI"/>
          <w:sz w:val="20"/>
          <w:szCs w:val="20"/>
        </w:rPr>
        <w:br w:type="textWrapping" w:clear="all"/>
        <w:t xml:space="preserve">    Черные планируют пешечное наступление на ферзевом фланге. Но они не учитывают нарастающего эффективного давления белых в центре, которое вскоре перерастает в мощную атаку на королевском фланге. Эластичнее было 10...Nе8 11. Nxе7 Qxе7, </w:t>
      </w:r>
      <w:proofErr w:type="gramStart"/>
      <w:r w:rsidRPr="00090D50">
        <w:rPr>
          <w:rFonts w:ascii="Segoe UI" w:hAnsi="Segoe UI" w:cs="Segoe UI"/>
          <w:sz w:val="20"/>
          <w:szCs w:val="20"/>
        </w:rPr>
        <w:t>имея ввиду</w:t>
      </w:r>
      <w:proofErr w:type="gramEnd"/>
      <w:r w:rsidRPr="00090D50">
        <w:rPr>
          <w:rFonts w:ascii="Segoe UI" w:hAnsi="Segoe UI" w:cs="Segoe UI"/>
          <w:sz w:val="20"/>
          <w:szCs w:val="20"/>
        </w:rPr>
        <w:t xml:space="preserve"> 12...Nxе5 13. </w:t>
      </w:r>
      <w:proofErr w:type="spellStart"/>
      <w:r w:rsidRPr="00090D50">
        <w:rPr>
          <w:rFonts w:ascii="Segoe UI" w:hAnsi="Segoe UI" w:cs="Segoe UI"/>
          <w:sz w:val="20"/>
          <w:szCs w:val="20"/>
        </w:rPr>
        <w:t>fe</w:t>
      </w:r>
      <w:proofErr w:type="spellEnd"/>
      <w:r w:rsidRPr="00090D50">
        <w:rPr>
          <w:rFonts w:ascii="Segoe UI" w:hAnsi="Segoe UI" w:cs="Segoe UI"/>
          <w:sz w:val="20"/>
          <w:szCs w:val="20"/>
        </w:rPr>
        <w:t xml:space="preserve"> f6! с активной обороной на королевском фланге.</w:t>
      </w:r>
      <w:r w:rsidRPr="00090D50">
        <w:rPr>
          <w:rFonts w:ascii="Segoe UI" w:hAnsi="Segoe UI" w:cs="Segoe UI"/>
          <w:sz w:val="20"/>
          <w:szCs w:val="20"/>
        </w:rPr>
        <w:br w:type="textWrapping" w:clear="all"/>
        <w:t>  </w:t>
      </w:r>
      <w:r w:rsidRPr="00090D50">
        <w:rPr>
          <w:rFonts w:ascii="Segoe UI" w:hAnsi="Segoe UI" w:cs="Segoe UI"/>
          <w:sz w:val="20"/>
          <w:szCs w:val="20"/>
        </w:rPr>
        <w:br w:type="textWrapping" w:clear="all"/>
      </w:r>
      <w:r w:rsidRPr="00090D50">
        <w:rPr>
          <w:rFonts w:ascii="Segoe UI" w:hAnsi="Segoe UI" w:cs="Segoe UI"/>
          <w:b/>
          <w:bCs/>
          <w:sz w:val="20"/>
          <w:szCs w:val="20"/>
        </w:rPr>
        <w:t>11. 0-0 с</w:t>
      </w:r>
      <w:proofErr w:type="gramStart"/>
      <w:r w:rsidRPr="00090D50">
        <w:rPr>
          <w:rFonts w:ascii="Segoe UI" w:hAnsi="Segoe UI" w:cs="Segoe UI"/>
          <w:b/>
          <w:bCs/>
          <w:sz w:val="20"/>
          <w:szCs w:val="20"/>
        </w:rPr>
        <w:t>4</w:t>
      </w:r>
      <w:proofErr w:type="gramEnd"/>
      <w:r w:rsidRPr="00090D50">
        <w:rPr>
          <w:rFonts w:ascii="Segoe UI" w:hAnsi="Segoe UI" w:cs="Segoe UI"/>
          <w:b/>
          <w:bCs/>
          <w:sz w:val="20"/>
          <w:szCs w:val="20"/>
        </w:rPr>
        <w:t>(?) 12. Bс2 а</w:t>
      </w:r>
      <w:proofErr w:type="gramStart"/>
      <w:r w:rsidRPr="00090D50">
        <w:rPr>
          <w:rFonts w:ascii="Segoe UI" w:hAnsi="Segoe UI" w:cs="Segoe UI"/>
          <w:b/>
          <w:bCs/>
          <w:sz w:val="20"/>
          <w:szCs w:val="20"/>
        </w:rPr>
        <w:t>6</w:t>
      </w:r>
      <w:proofErr w:type="gramEnd"/>
      <w:r w:rsidRPr="00090D50">
        <w:rPr>
          <w:rFonts w:ascii="Segoe UI" w:hAnsi="Segoe UI" w:cs="Segoe UI"/>
          <w:b/>
          <w:bCs/>
          <w:sz w:val="20"/>
          <w:szCs w:val="20"/>
        </w:rPr>
        <w:t xml:space="preserve"> 13. Qf3 b5 14. Qh3 g6 15. f5!</w:t>
      </w:r>
      <w:r w:rsidRPr="00090D50">
        <w:rPr>
          <w:rFonts w:ascii="Segoe UI" w:hAnsi="Segoe UI" w:cs="Segoe UI"/>
          <w:sz w:val="20"/>
          <w:szCs w:val="20"/>
        </w:rPr>
        <w:br w:type="textWrapping" w:clear="all"/>
      </w:r>
      <w:r w:rsidRPr="00090D50">
        <w:rPr>
          <w:rFonts w:ascii="Segoe UI" w:hAnsi="Segoe UI" w:cs="Segoe UI"/>
          <w:sz w:val="20"/>
          <w:szCs w:val="20"/>
        </w:rPr>
        <w:br w:type="textWrapping" w:clear="all"/>
      </w:r>
      <w:r w:rsidRPr="00090D50">
        <w:rPr>
          <w:rFonts w:ascii="Segoe UI" w:hAnsi="Segoe UI" w:cs="Segoe UI"/>
          <w:noProof/>
          <w:sz w:val="20"/>
          <w:szCs w:val="20"/>
        </w:rPr>
        <w:drawing>
          <wp:inline distT="0" distB="0" distL="0" distR="0" wp14:anchorId="3820ACA3" wp14:editId="588BCE38">
            <wp:extent cx="2009775" cy="2057400"/>
            <wp:effectExtent l="19050" t="0" r="9525" b="0"/>
            <wp:docPr id="6" name="Рисунок 6" descr="http://old.chess-online.com/fen/r2q1rk1/1b1nbp1p/p4np1/1p1pNPB1/2pP4/2N1P2Q/PPB3PP/R4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ld.chess-online.com/fen/r2q1rk1/1b1nbp1p/p4np1/1p1pNPB1/2pP4/2N1P2Q/PPB3PP/R4RK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D50">
        <w:rPr>
          <w:rFonts w:ascii="Segoe UI" w:hAnsi="Segoe UI" w:cs="Segoe UI"/>
          <w:sz w:val="20"/>
          <w:szCs w:val="20"/>
        </w:rPr>
        <w:br w:type="textWrapping" w:clear="all"/>
      </w:r>
      <w:r w:rsidRPr="00090D50">
        <w:rPr>
          <w:rFonts w:ascii="Segoe UI" w:hAnsi="Segoe UI" w:cs="Segoe UI"/>
          <w:sz w:val="20"/>
          <w:szCs w:val="20"/>
        </w:rPr>
        <w:br w:type="textWrapping" w:clear="all"/>
        <w:t>    Сигнал к решительному штурму на королевском фланге. Финал партии белые проводят блестяще.</w:t>
      </w:r>
      <w:r w:rsidRPr="00090D50">
        <w:rPr>
          <w:rFonts w:ascii="Segoe UI" w:hAnsi="Segoe UI" w:cs="Segoe UI"/>
          <w:sz w:val="20"/>
          <w:szCs w:val="20"/>
        </w:rPr>
        <w:br w:type="textWrapping" w:clear="all"/>
      </w:r>
      <w:r w:rsidRPr="00090D50">
        <w:rPr>
          <w:rFonts w:ascii="Segoe UI" w:hAnsi="Segoe UI" w:cs="Segoe UI"/>
          <w:sz w:val="20"/>
          <w:szCs w:val="20"/>
        </w:rPr>
        <w:br w:type="textWrapping" w:clear="all"/>
      </w:r>
      <w:r w:rsidRPr="00090D50">
        <w:rPr>
          <w:rFonts w:ascii="Segoe UI" w:hAnsi="Segoe UI" w:cs="Segoe UI"/>
          <w:b/>
          <w:bCs/>
          <w:sz w:val="20"/>
          <w:szCs w:val="20"/>
        </w:rPr>
        <w:lastRenderedPageBreak/>
        <w:t xml:space="preserve">15...b4 16. </w:t>
      </w:r>
      <w:proofErr w:type="spellStart"/>
      <w:r w:rsidRPr="00090D50">
        <w:rPr>
          <w:rFonts w:ascii="Segoe UI" w:hAnsi="Segoe UI" w:cs="Segoe UI"/>
          <w:b/>
          <w:bCs/>
          <w:sz w:val="20"/>
          <w:szCs w:val="20"/>
        </w:rPr>
        <w:t>fg</w:t>
      </w:r>
      <w:proofErr w:type="spellEnd"/>
      <w:r w:rsidRPr="00090D50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 w:rsidRPr="00090D50">
        <w:rPr>
          <w:rFonts w:ascii="Segoe UI" w:hAnsi="Segoe UI" w:cs="Segoe UI"/>
          <w:b/>
          <w:bCs/>
          <w:sz w:val="20"/>
          <w:szCs w:val="20"/>
        </w:rPr>
        <w:t>hg</w:t>
      </w:r>
      <w:proofErr w:type="spellEnd"/>
      <w:r w:rsidRPr="00090D50">
        <w:rPr>
          <w:rFonts w:ascii="Segoe UI" w:hAnsi="Segoe UI" w:cs="Segoe UI"/>
          <w:b/>
          <w:bCs/>
          <w:sz w:val="20"/>
          <w:szCs w:val="20"/>
        </w:rPr>
        <w:t xml:space="preserve"> 17. Qh4! </w:t>
      </w:r>
      <w:proofErr w:type="spellStart"/>
      <w:r w:rsidRPr="00090D50">
        <w:rPr>
          <w:rFonts w:ascii="Segoe UI" w:hAnsi="Segoe UI" w:cs="Segoe UI"/>
          <w:b/>
          <w:bCs/>
          <w:sz w:val="20"/>
          <w:szCs w:val="20"/>
        </w:rPr>
        <w:t>bc</w:t>
      </w:r>
      <w:proofErr w:type="spellEnd"/>
      <w:r w:rsidRPr="00090D50">
        <w:rPr>
          <w:rFonts w:ascii="Segoe UI" w:hAnsi="Segoe UI" w:cs="Segoe UI"/>
          <w:b/>
          <w:bCs/>
          <w:sz w:val="20"/>
          <w:szCs w:val="20"/>
        </w:rPr>
        <w:t xml:space="preserve"> 18. Nxd7 Qxd7 19. Rxf6 а5 20. Rаf1 Rа6 21. Bxg6! </w:t>
      </w:r>
      <w:proofErr w:type="spellStart"/>
      <w:r w:rsidRPr="00090D50">
        <w:rPr>
          <w:rFonts w:ascii="Segoe UI" w:hAnsi="Segoe UI" w:cs="Segoe UI"/>
          <w:b/>
          <w:bCs/>
          <w:sz w:val="20"/>
          <w:szCs w:val="20"/>
        </w:rPr>
        <w:t>fg</w:t>
      </w:r>
      <w:proofErr w:type="spellEnd"/>
      <w:r w:rsidRPr="00090D50">
        <w:rPr>
          <w:rFonts w:ascii="Segoe UI" w:hAnsi="Segoe UI" w:cs="Segoe UI"/>
          <w:b/>
          <w:bCs/>
          <w:sz w:val="20"/>
          <w:szCs w:val="20"/>
        </w:rPr>
        <w:t xml:space="preserve"> 22. Rxf8+ Bxf8 23. Rxf8+ Kxf8 24. Qh8+ Kf7 25. Qh7+</w:t>
      </w:r>
      <w:r w:rsidRPr="00090D50">
        <w:rPr>
          <w:rFonts w:ascii="Segoe UI" w:hAnsi="Segoe UI" w:cs="Segoe UI"/>
          <w:sz w:val="20"/>
          <w:szCs w:val="20"/>
        </w:rPr>
        <w:t>. Черные сдались.</w:t>
      </w:r>
      <w:r w:rsidRPr="00090D50">
        <w:rPr>
          <w:rFonts w:ascii="Segoe UI" w:hAnsi="Segoe UI" w:cs="Segoe UI"/>
          <w:sz w:val="20"/>
          <w:szCs w:val="20"/>
        </w:rPr>
        <w:br w:type="textWrapping" w:clear="all"/>
      </w:r>
      <w:r w:rsidRPr="00090D50">
        <w:rPr>
          <w:rFonts w:ascii="Segoe UI" w:hAnsi="Segoe UI" w:cs="Segoe UI"/>
          <w:sz w:val="20"/>
          <w:szCs w:val="20"/>
        </w:rPr>
        <w:br w:type="textWrapping" w:clear="all"/>
      </w:r>
      <w:r w:rsidRPr="00090D50">
        <w:rPr>
          <w:rFonts w:ascii="Segoe UI" w:hAnsi="Segoe UI" w:cs="Segoe UI"/>
          <w:noProof/>
          <w:sz w:val="20"/>
          <w:szCs w:val="20"/>
        </w:rPr>
        <w:drawing>
          <wp:inline distT="0" distB="0" distL="0" distR="0" wp14:anchorId="06730E7E" wp14:editId="06FFAA94">
            <wp:extent cx="2009775" cy="2057400"/>
            <wp:effectExtent l="19050" t="0" r="9525" b="0"/>
            <wp:docPr id="7" name="Рисунок 7" descr="http://old.chess-online.com/fen/8/1b1q1k1Q/r5p1/p2p2B1/2pP4/2p1P3/PP4PP/6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ld.chess-online.com/fen/8/1b1q1k1Q/r5p1/p2p2B1/2pP4/2p1P3/PP4PP/6K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D50">
        <w:rPr>
          <w:rFonts w:ascii="Segoe UI" w:hAnsi="Segoe UI" w:cs="Segoe UI"/>
          <w:sz w:val="20"/>
          <w:szCs w:val="20"/>
        </w:rPr>
        <w:br w:type="textWrapping" w:clear="all"/>
      </w:r>
      <w:r w:rsidRPr="00090D50">
        <w:rPr>
          <w:rFonts w:ascii="Segoe UI" w:hAnsi="Segoe UI" w:cs="Segoe UI"/>
          <w:sz w:val="20"/>
          <w:szCs w:val="20"/>
        </w:rPr>
        <w:br w:type="textWrapping" w:clear="all"/>
        <w:t xml:space="preserve">    Вспомним один из афоризмов А. </w:t>
      </w:r>
      <w:proofErr w:type="spellStart"/>
      <w:r w:rsidRPr="00090D50">
        <w:rPr>
          <w:rFonts w:ascii="Segoe UI" w:hAnsi="Segoe UI" w:cs="Segoe UI"/>
          <w:sz w:val="20"/>
          <w:szCs w:val="20"/>
        </w:rPr>
        <w:t>Нимцовича</w:t>
      </w:r>
      <w:proofErr w:type="spellEnd"/>
      <w:r w:rsidRPr="00090D50">
        <w:rPr>
          <w:rFonts w:ascii="Segoe UI" w:hAnsi="Segoe UI" w:cs="Segoe UI"/>
          <w:sz w:val="20"/>
          <w:szCs w:val="20"/>
        </w:rPr>
        <w:t xml:space="preserve">: "Центр - господствующий принцип, фланг - </w:t>
      </w:r>
      <w:proofErr w:type="spellStart"/>
      <w:proofErr w:type="gramStart"/>
      <w:r w:rsidRPr="00090D50">
        <w:rPr>
          <w:rFonts w:ascii="Segoe UI" w:hAnsi="Segoe UI" w:cs="Segoe UI"/>
          <w:sz w:val="20"/>
          <w:szCs w:val="20"/>
        </w:rPr>
        <w:t>n</w:t>
      </w:r>
      <w:proofErr w:type="gramEnd"/>
      <w:r w:rsidRPr="00090D50">
        <w:rPr>
          <w:rFonts w:ascii="Segoe UI" w:hAnsi="Segoe UI" w:cs="Segoe UI"/>
          <w:sz w:val="20"/>
          <w:szCs w:val="20"/>
        </w:rPr>
        <w:t>одчиненный</w:t>
      </w:r>
      <w:proofErr w:type="spellEnd"/>
      <w:r w:rsidRPr="00090D50">
        <w:rPr>
          <w:rFonts w:ascii="Segoe UI" w:hAnsi="Segoe UI" w:cs="Segoe UI"/>
          <w:sz w:val="20"/>
          <w:szCs w:val="20"/>
        </w:rPr>
        <w:t>".</w:t>
      </w:r>
    </w:p>
    <w:p w:rsidR="001B28D2" w:rsidRPr="00090D50" w:rsidRDefault="001B28D2" w:rsidP="001B28D2">
      <w:pPr>
        <w:spacing w:after="0" w:line="240" w:lineRule="auto"/>
        <w:outlineLvl w:val="1"/>
        <w:rPr>
          <w:rFonts w:ascii="Montserrat" w:eastAsia="Times New Roman" w:hAnsi="Montserrat" w:cs="Segoe UI"/>
          <w:caps/>
          <w:spacing w:val="14"/>
          <w:sz w:val="18"/>
          <w:szCs w:val="18"/>
        </w:rPr>
      </w:pPr>
    </w:p>
    <w:p w:rsidR="001B28D2" w:rsidRPr="00090D50" w:rsidRDefault="001B28D2" w:rsidP="001B28D2">
      <w:pPr>
        <w:spacing w:after="0" w:line="240" w:lineRule="auto"/>
        <w:outlineLvl w:val="1"/>
        <w:rPr>
          <w:rFonts w:ascii="Montserrat" w:eastAsia="Times New Roman" w:hAnsi="Montserrat" w:cs="Segoe UI"/>
          <w:caps/>
          <w:spacing w:val="14"/>
          <w:sz w:val="18"/>
          <w:szCs w:val="18"/>
        </w:rPr>
      </w:pPr>
      <w:r w:rsidRPr="00090D50">
        <w:rPr>
          <w:rFonts w:ascii="Montserrat" w:eastAsia="Times New Roman" w:hAnsi="Montserrat" w:cs="Segoe UI"/>
          <w:caps/>
          <w:spacing w:val="14"/>
          <w:sz w:val="18"/>
          <w:szCs w:val="18"/>
        </w:rPr>
        <w:t>КОНТРУДАР В ЦЕНТРЕ ПРОТИВ ФЛАНГОВЫХ ОПЕРАЦИЙ</w:t>
      </w:r>
    </w:p>
    <w:p w:rsidR="001B28D2" w:rsidRPr="00090D50" w:rsidRDefault="001B28D2" w:rsidP="001B28D2">
      <w:pPr>
        <w:spacing w:after="150" w:line="330" w:lineRule="atLeast"/>
        <w:rPr>
          <w:rFonts w:ascii="Segoe UI" w:eastAsia="Times New Roman" w:hAnsi="Segoe UI" w:cs="Segoe UI"/>
          <w:sz w:val="20"/>
          <w:szCs w:val="20"/>
        </w:rPr>
      </w:pPr>
      <w:r w:rsidRPr="00090D50">
        <w:rPr>
          <w:rFonts w:ascii="Segoe UI" w:eastAsia="Times New Roman" w:hAnsi="Segoe UI" w:cs="Segoe UI"/>
          <w:sz w:val="20"/>
          <w:szCs w:val="20"/>
        </w:rPr>
        <w:t xml:space="preserve">Типичным приемом в ответ на фланговую атаку или диверсию в ранней стадии партии (правильнее назвать ее диверсией) является осуществление эффективного пешечного контрудара в центре. Порой он носит острый тактический характер, требует далекого расчета. Этот классический прием в наше время нередко </w:t>
      </w:r>
      <w:proofErr w:type="gramStart"/>
      <w:r w:rsidRPr="00090D50">
        <w:rPr>
          <w:rFonts w:ascii="Segoe UI" w:eastAsia="Times New Roman" w:hAnsi="Segoe UI" w:cs="Segoe UI"/>
          <w:sz w:val="20"/>
          <w:szCs w:val="20"/>
        </w:rPr>
        <w:t>бывает</w:t>
      </w:r>
      <w:proofErr w:type="gramEnd"/>
      <w:r w:rsidRPr="00090D50">
        <w:rPr>
          <w:rFonts w:ascii="Segoe UI" w:eastAsia="Times New Roman" w:hAnsi="Segoe UI" w:cs="Segoe UI"/>
          <w:sz w:val="20"/>
          <w:szCs w:val="20"/>
        </w:rPr>
        <w:t xml:space="preserve"> связан с острой атакой на короля противника.</w:t>
      </w:r>
      <w:r w:rsidRPr="00090D50">
        <w:rPr>
          <w:rFonts w:ascii="Segoe UI" w:eastAsia="Times New Roman" w:hAnsi="Segoe UI" w:cs="Segoe UI"/>
          <w:sz w:val="20"/>
          <w:szCs w:val="20"/>
        </w:rPr>
        <w:br w:type="textWrapping" w:clear="all"/>
        <w:t>    Именно так развивалась следующая партия, сыгранная в одном из международных турниров.</w:t>
      </w:r>
    </w:p>
    <w:p w:rsidR="001B28D2" w:rsidRPr="00090D50" w:rsidRDefault="001B28D2" w:rsidP="001B28D2">
      <w:pPr>
        <w:spacing w:after="150" w:line="330" w:lineRule="atLeast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090D50">
        <w:rPr>
          <w:rFonts w:ascii="Segoe UI" w:eastAsia="Times New Roman" w:hAnsi="Segoe UI" w:cs="Segoe UI"/>
          <w:i/>
          <w:iCs/>
          <w:sz w:val="20"/>
          <w:szCs w:val="20"/>
        </w:rPr>
        <w:t>Сицилианская</w:t>
      </w:r>
      <w:proofErr w:type="spellEnd"/>
      <w:r w:rsidRPr="00090D50">
        <w:rPr>
          <w:rFonts w:ascii="Segoe UI" w:eastAsia="Times New Roman" w:hAnsi="Segoe UI" w:cs="Segoe UI"/>
          <w:i/>
          <w:iCs/>
          <w:sz w:val="20"/>
          <w:szCs w:val="20"/>
        </w:rPr>
        <w:t xml:space="preserve"> защита</w:t>
      </w:r>
      <w:r w:rsidRPr="00090D50">
        <w:rPr>
          <w:rFonts w:ascii="Segoe UI" w:eastAsia="Times New Roman" w:hAnsi="Segoe UI" w:cs="Segoe UI"/>
          <w:sz w:val="20"/>
          <w:szCs w:val="20"/>
        </w:rPr>
        <w:br w:type="textWrapping" w:clear="all"/>
      </w:r>
      <w:proofErr w:type="spellStart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Суэтин-Барцаи</w:t>
      </w:r>
      <w:proofErr w:type="spellEnd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br w:type="textWrapping" w:clear="all"/>
        <w:t>Будапешт, 1976</w:t>
      </w:r>
      <w:r w:rsidRPr="00090D50">
        <w:rPr>
          <w:rFonts w:ascii="Segoe UI" w:eastAsia="Times New Roman" w:hAnsi="Segoe UI" w:cs="Segoe UI"/>
          <w:sz w:val="20"/>
          <w:szCs w:val="20"/>
        </w:rPr>
        <w:br w:type="textWrapping" w:clear="all"/>
      </w:r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 xml:space="preserve">1. </w:t>
      </w:r>
      <w:r w:rsidRPr="00090D50">
        <w:rPr>
          <w:rFonts w:ascii="Segoe UI" w:eastAsia="Times New Roman" w:hAnsi="Segoe UI" w:cs="Segoe UI"/>
          <w:b/>
          <w:bCs/>
          <w:sz w:val="20"/>
          <w:szCs w:val="20"/>
          <w:lang w:val="en-US"/>
        </w:rPr>
        <w:t>e</w:t>
      </w:r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 xml:space="preserve">4 </w:t>
      </w:r>
      <w:r w:rsidRPr="00090D50">
        <w:rPr>
          <w:rFonts w:ascii="Segoe UI" w:eastAsia="Times New Roman" w:hAnsi="Segoe UI" w:cs="Segoe UI"/>
          <w:b/>
          <w:bCs/>
          <w:sz w:val="20"/>
          <w:szCs w:val="20"/>
          <w:lang w:val="en-US"/>
        </w:rPr>
        <w:t>c</w:t>
      </w:r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 xml:space="preserve">5 2. </w:t>
      </w:r>
      <w:proofErr w:type="gramStart"/>
      <w:r w:rsidRPr="00090D50">
        <w:rPr>
          <w:rFonts w:ascii="Segoe UI" w:eastAsia="Times New Roman" w:hAnsi="Segoe UI" w:cs="Segoe UI"/>
          <w:b/>
          <w:bCs/>
          <w:sz w:val="20"/>
          <w:szCs w:val="20"/>
          <w:lang w:val="en-US"/>
        </w:rPr>
        <w:t>Nf3 e6 3.</w:t>
      </w:r>
      <w:proofErr w:type="gramEnd"/>
      <w:r w:rsidRPr="00090D50">
        <w:rPr>
          <w:rFonts w:ascii="Segoe UI" w:eastAsia="Times New Roman" w:hAnsi="Segoe UI" w:cs="Segoe UI"/>
          <w:b/>
          <w:bCs/>
          <w:sz w:val="20"/>
          <w:szCs w:val="20"/>
          <w:lang w:val="en-US"/>
        </w:rPr>
        <w:t xml:space="preserve"> </w:t>
      </w:r>
      <w:proofErr w:type="gramStart"/>
      <w:r w:rsidRPr="00090D50">
        <w:rPr>
          <w:rFonts w:ascii="Segoe UI" w:eastAsia="Times New Roman" w:hAnsi="Segoe UI" w:cs="Segoe UI"/>
          <w:b/>
          <w:bCs/>
          <w:sz w:val="20"/>
          <w:szCs w:val="20"/>
          <w:lang w:val="en-US"/>
        </w:rPr>
        <w:t>d4</w:t>
      </w:r>
      <w:proofErr w:type="gramEnd"/>
      <w:r w:rsidRPr="00090D50">
        <w:rPr>
          <w:rFonts w:ascii="Segoe UI" w:eastAsia="Times New Roman" w:hAnsi="Segoe UI" w:cs="Segoe UI"/>
          <w:b/>
          <w:bCs/>
          <w:sz w:val="20"/>
          <w:szCs w:val="20"/>
          <w:lang w:val="en-US"/>
        </w:rPr>
        <w:t xml:space="preserve"> cd 4. </w:t>
      </w:r>
      <w:proofErr w:type="gramStart"/>
      <w:r w:rsidRPr="00090D50">
        <w:rPr>
          <w:rFonts w:ascii="Segoe UI" w:eastAsia="Times New Roman" w:hAnsi="Segoe UI" w:cs="Segoe UI"/>
          <w:b/>
          <w:bCs/>
          <w:sz w:val="20"/>
          <w:szCs w:val="20"/>
          <w:lang w:val="en-US"/>
        </w:rPr>
        <w:t>Nxd4 Nf6 5.</w:t>
      </w:r>
      <w:proofErr w:type="gramEnd"/>
      <w:r w:rsidRPr="00090D50">
        <w:rPr>
          <w:rFonts w:ascii="Segoe UI" w:eastAsia="Times New Roman" w:hAnsi="Segoe UI" w:cs="Segoe UI"/>
          <w:b/>
          <w:bCs/>
          <w:sz w:val="20"/>
          <w:szCs w:val="20"/>
          <w:lang w:val="en-US"/>
        </w:rPr>
        <w:t xml:space="preserve"> </w:t>
      </w:r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Nс3 d6 б. Bе3 а</w:t>
      </w:r>
      <w:proofErr w:type="gramStart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6</w:t>
      </w:r>
      <w:proofErr w:type="gramEnd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 xml:space="preserve"> 7. f4 Nс6 8. Qf3 Qс7 9. 0-0-0 Bd7(?) 10. g4 h6 11. Bе2 b5? 12. е5!</w:t>
      </w:r>
      <w:r w:rsidRPr="00090D50">
        <w:rPr>
          <w:rFonts w:ascii="Segoe UI" w:eastAsia="Times New Roman" w:hAnsi="Segoe UI" w:cs="Segoe UI"/>
          <w:sz w:val="20"/>
          <w:szCs w:val="20"/>
        </w:rPr>
        <w:br w:type="textWrapping" w:clear="all"/>
      </w:r>
      <w:r w:rsidRPr="00090D50">
        <w:rPr>
          <w:rFonts w:ascii="Segoe UI" w:eastAsia="Times New Roman" w:hAnsi="Segoe UI" w:cs="Segoe UI"/>
          <w:sz w:val="20"/>
          <w:szCs w:val="20"/>
        </w:rPr>
        <w:br w:type="textWrapping" w:clear="all"/>
      </w:r>
      <w:r w:rsidRPr="00090D50">
        <w:rPr>
          <w:rFonts w:ascii="Segoe UI" w:eastAsia="Times New Roman" w:hAnsi="Segoe UI" w:cs="Segoe UI"/>
          <w:noProof/>
          <w:sz w:val="20"/>
          <w:szCs w:val="20"/>
        </w:rPr>
        <w:drawing>
          <wp:inline distT="0" distB="0" distL="0" distR="0" wp14:anchorId="193FA917" wp14:editId="3A46891C">
            <wp:extent cx="2009775" cy="2057400"/>
            <wp:effectExtent l="19050" t="0" r="9525" b="0"/>
            <wp:docPr id="4" name="Рисунок 1" descr="http://old.chess-online.com/fen/r3kb1r/2qb1pp1/p1nppn1p/1p2P3/3N1PP1/2N1BQ2/PPP1B2P/2KR3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chess-online.com/fen/r3kb1r/2qb1pp1/p1nppn1p/1p2P3/3N1PP1/2N1BQ2/PPP1B2P/2KR3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D50">
        <w:rPr>
          <w:rFonts w:ascii="Segoe UI" w:eastAsia="Times New Roman" w:hAnsi="Segoe UI" w:cs="Segoe UI"/>
          <w:sz w:val="20"/>
          <w:szCs w:val="20"/>
        </w:rPr>
        <w:br w:type="textWrapping" w:clear="all"/>
        <w:t>    В ответ на преждевременную активность черных на ферзевом фланге белые предпринимают решительную атаку в центре, объектом которой становится король черных.</w:t>
      </w:r>
      <w:r w:rsidRPr="00090D50">
        <w:rPr>
          <w:rFonts w:ascii="Segoe UI" w:eastAsia="Times New Roman" w:hAnsi="Segoe UI" w:cs="Segoe UI"/>
          <w:sz w:val="20"/>
          <w:szCs w:val="20"/>
        </w:rPr>
        <w:br w:type="textWrapping" w:clear="all"/>
      </w:r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12...</w:t>
      </w:r>
      <w:proofErr w:type="spellStart"/>
      <w:proofErr w:type="gramStart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d</w:t>
      </w:r>
      <w:proofErr w:type="gramEnd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е</w:t>
      </w:r>
      <w:proofErr w:type="spellEnd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 xml:space="preserve"> 13. </w:t>
      </w:r>
      <w:proofErr w:type="spellStart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fe</w:t>
      </w:r>
      <w:proofErr w:type="spellEnd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 xml:space="preserve"> b4 14. Ndb5! </w:t>
      </w:r>
      <w:proofErr w:type="spellStart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ab</w:t>
      </w:r>
      <w:proofErr w:type="spellEnd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 xml:space="preserve"> 15. Nxb5 Qс8 16. </w:t>
      </w:r>
      <w:proofErr w:type="spellStart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ef</w:t>
      </w:r>
      <w:proofErr w:type="spellEnd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 xml:space="preserve"> b3.</w:t>
      </w:r>
      <w:r w:rsidRPr="00090D50">
        <w:rPr>
          <w:rFonts w:ascii="Segoe UI" w:eastAsia="Times New Roman" w:hAnsi="Segoe UI" w:cs="Segoe UI"/>
          <w:sz w:val="20"/>
          <w:szCs w:val="20"/>
        </w:rPr>
        <w:br w:type="textWrapping" w:clear="all"/>
      </w:r>
      <w:r w:rsidRPr="00090D50">
        <w:rPr>
          <w:rFonts w:ascii="Segoe UI" w:eastAsia="Times New Roman" w:hAnsi="Segoe UI" w:cs="Segoe UI"/>
          <w:sz w:val="20"/>
          <w:szCs w:val="20"/>
        </w:rPr>
        <w:br w:type="textWrapping" w:clear="all"/>
        <w:t>    Отчаянная попытка, которая, однако, не может изменить течение борьбы. Позиция черных безнадежна.</w:t>
      </w:r>
      <w:r w:rsidRPr="00090D50">
        <w:rPr>
          <w:rFonts w:ascii="Segoe UI" w:eastAsia="Times New Roman" w:hAnsi="Segoe UI" w:cs="Segoe UI"/>
          <w:sz w:val="20"/>
          <w:szCs w:val="20"/>
        </w:rPr>
        <w:br w:type="textWrapping" w:clear="all"/>
      </w:r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 xml:space="preserve">17. </w:t>
      </w:r>
      <w:proofErr w:type="spellStart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fg</w:t>
      </w:r>
      <w:proofErr w:type="spellEnd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 xml:space="preserve"> Nb4 18. Nс7+! Qxс7 19. Qxа8+ Ке</w:t>
      </w:r>
      <w:proofErr w:type="gramStart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7</w:t>
      </w:r>
      <w:proofErr w:type="gramEnd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 xml:space="preserve"> 20. Rxd7+! Кxd7 21. Cb5+</w:t>
      </w:r>
      <w:r w:rsidRPr="00090D50">
        <w:rPr>
          <w:rFonts w:ascii="Segoe UI" w:eastAsia="Times New Roman" w:hAnsi="Segoe UI" w:cs="Segoe UI"/>
          <w:sz w:val="20"/>
          <w:szCs w:val="20"/>
        </w:rPr>
        <w:t>. Черные сдались.</w:t>
      </w:r>
      <w:r w:rsidRPr="00090D50">
        <w:rPr>
          <w:rFonts w:ascii="Segoe UI" w:eastAsia="Times New Roman" w:hAnsi="Segoe UI" w:cs="Segoe UI"/>
          <w:sz w:val="20"/>
          <w:szCs w:val="20"/>
        </w:rPr>
        <w:br w:type="textWrapping" w:clear="all"/>
      </w:r>
      <w:r w:rsidRPr="00090D50">
        <w:rPr>
          <w:rFonts w:ascii="Segoe UI" w:eastAsia="Times New Roman" w:hAnsi="Segoe UI" w:cs="Segoe UI"/>
          <w:sz w:val="20"/>
          <w:szCs w:val="20"/>
        </w:rPr>
        <w:lastRenderedPageBreak/>
        <w:br w:type="textWrapping" w:clear="all"/>
      </w:r>
      <w:r w:rsidRPr="00090D50">
        <w:rPr>
          <w:rFonts w:ascii="Segoe UI" w:eastAsia="Times New Roman" w:hAnsi="Segoe UI" w:cs="Segoe UI"/>
          <w:noProof/>
          <w:sz w:val="20"/>
          <w:szCs w:val="20"/>
        </w:rPr>
        <w:drawing>
          <wp:inline distT="0" distB="0" distL="0" distR="0" wp14:anchorId="3F06C207" wp14:editId="014E4BA2">
            <wp:extent cx="2009775" cy="2057400"/>
            <wp:effectExtent l="19050" t="0" r="9525" b="0"/>
            <wp:docPr id="3" name="Рисунок 2" descr="http://old.chess-online.com/fen/Q4b1r/2qk1pP1/4p2p/1B6/1n4P1/1p2B3/PPP4P/2K4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d.chess-online.com/fen/Q4b1r/2qk1pP1/4p2p/1B6/1n4P1/1p2B3/PPP4P/2K4R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8D2" w:rsidRPr="00090D50" w:rsidRDefault="001B28D2" w:rsidP="001B28D2">
      <w:pPr>
        <w:spacing w:after="0" w:line="240" w:lineRule="auto"/>
        <w:outlineLvl w:val="1"/>
        <w:rPr>
          <w:rFonts w:ascii="Montserrat" w:eastAsia="Times New Roman" w:hAnsi="Montserrat" w:cs="Segoe UI"/>
          <w:caps/>
          <w:spacing w:val="14"/>
          <w:sz w:val="18"/>
          <w:szCs w:val="18"/>
        </w:rPr>
      </w:pPr>
    </w:p>
    <w:p w:rsidR="001B28D2" w:rsidRPr="00090D50" w:rsidRDefault="001B28D2" w:rsidP="001B28D2">
      <w:pPr>
        <w:spacing w:after="0" w:line="240" w:lineRule="auto"/>
        <w:outlineLvl w:val="1"/>
        <w:rPr>
          <w:rFonts w:ascii="Montserrat" w:eastAsia="Times New Roman" w:hAnsi="Montserrat" w:cs="Segoe UI"/>
          <w:caps/>
          <w:spacing w:val="14"/>
          <w:sz w:val="18"/>
          <w:szCs w:val="18"/>
        </w:rPr>
      </w:pPr>
      <w:r w:rsidRPr="00090D50">
        <w:rPr>
          <w:rFonts w:ascii="Montserrat" w:eastAsia="Times New Roman" w:hAnsi="Montserrat" w:cs="Segoe UI"/>
          <w:caps/>
          <w:spacing w:val="14"/>
          <w:sz w:val="18"/>
          <w:szCs w:val="18"/>
        </w:rPr>
        <w:t>ПЕРЕВЕС В РАЗВИТИИ И ВСКРЫТИЕ ЦЕНТРА</w:t>
      </w:r>
    </w:p>
    <w:p w:rsidR="001B28D2" w:rsidRPr="00090D50" w:rsidRDefault="001B28D2" w:rsidP="001B28D2">
      <w:pPr>
        <w:spacing w:after="150" w:line="330" w:lineRule="atLeast"/>
        <w:rPr>
          <w:rFonts w:ascii="Segoe UI" w:eastAsia="Times New Roman" w:hAnsi="Segoe UI" w:cs="Segoe UI"/>
          <w:sz w:val="20"/>
          <w:szCs w:val="20"/>
        </w:rPr>
      </w:pPr>
      <w:r w:rsidRPr="00090D50">
        <w:rPr>
          <w:rFonts w:ascii="Segoe UI" w:eastAsia="Times New Roman" w:hAnsi="Segoe UI" w:cs="Segoe UI"/>
          <w:sz w:val="20"/>
          <w:szCs w:val="20"/>
        </w:rPr>
        <w:t xml:space="preserve">Использование перевеса в развитии часто бывает связано с выгодным вскрытием игры в центре. Именно в открытой </w:t>
      </w:r>
      <w:proofErr w:type="spellStart"/>
      <w:r w:rsidRPr="00090D50">
        <w:rPr>
          <w:rFonts w:ascii="Segoe UI" w:eastAsia="Times New Roman" w:hAnsi="Segoe UI" w:cs="Segoe UI"/>
          <w:sz w:val="20"/>
          <w:szCs w:val="20"/>
        </w:rPr>
        <w:t>иг</w:t>
      </w:r>
      <w:proofErr w:type="gramStart"/>
      <w:r w:rsidRPr="00090D50">
        <w:rPr>
          <w:rFonts w:ascii="Segoe UI" w:eastAsia="Times New Roman" w:hAnsi="Segoe UI" w:cs="Segoe UI"/>
          <w:sz w:val="20"/>
          <w:szCs w:val="20"/>
        </w:rPr>
        <w:t>pe</w:t>
      </w:r>
      <w:proofErr w:type="spellEnd"/>
      <w:proofErr w:type="gramEnd"/>
      <w:r w:rsidRPr="00090D50">
        <w:rPr>
          <w:rFonts w:ascii="Segoe UI" w:eastAsia="Times New Roman" w:hAnsi="Segoe UI" w:cs="Segoe UI"/>
          <w:sz w:val="20"/>
          <w:szCs w:val="20"/>
        </w:rPr>
        <w:t xml:space="preserve"> перевес в развитии становится особенно действенным. Известный гроссмейстер и методист Р. Шпильман утверждал, что в большинстве случаев перевес в три темпа при открытой игре чуть ли не автоматически гарантирует достижение выигрышного положения.</w:t>
      </w:r>
      <w:r w:rsidRPr="00090D50">
        <w:rPr>
          <w:rFonts w:ascii="Segoe UI" w:eastAsia="Times New Roman" w:hAnsi="Segoe UI" w:cs="Segoe UI"/>
          <w:sz w:val="20"/>
          <w:szCs w:val="20"/>
        </w:rPr>
        <w:br w:type="textWrapping" w:clear="all"/>
        <w:t>    Р. Шпильман в основном имел в виду открытые дебюты (теория закрытых начал в то, ныне далекое время, находилась в зачатке). Однако время изменилось. И в наше время вскрытие центра при перевесе в развитии происходит очень часто в закрытых дебютах. Показателен следующий пример.</w:t>
      </w:r>
    </w:p>
    <w:p w:rsidR="001B28D2" w:rsidRPr="00090D50" w:rsidRDefault="001B28D2" w:rsidP="001B28D2">
      <w:pPr>
        <w:spacing w:after="150" w:line="330" w:lineRule="atLeast"/>
        <w:rPr>
          <w:rFonts w:ascii="Segoe UI" w:eastAsia="Times New Roman" w:hAnsi="Segoe UI" w:cs="Segoe UI"/>
          <w:sz w:val="20"/>
          <w:szCs w:val="20"/>
        </w:rPr>
      </w:pPr>
      <w:r w:rsidRPr="00090D50">
        <w:rPr>
          <w:rFonts w:ascii="Segoe UI" w:eastAsia="Times New Roman" w:hAnsi="Segoe UI" w:cs="Segoe UI"/>
          <w:i/>
          <w:iCs/>
          <w:sz w:val="20"/>
          <w:szCs w:val="20"/>
        </w:rPr>
        <w:t>Принятый ферзевый гамбит </w:t>
      </w:r>
      <w:r w:rsidRPr="00090D50">
        <w:rPr>
          <w:rFonts w:ascii="Segoe UI" w:eastAsia="Times New Roman" w:hAnsi="Segoe UI" w:cs="Segoe UI"/>
          <w:sz w:val="20"/>
          <w:szCs w:val="20"/>
        </w:rPr>
        <w:br w:type="textWrapping" w:clear="all"/>
      </w:r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Крамник - Карпов</w:t>
      </w:r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br w:type="textWrapping" w:clear="all"/>
        <w:t>Франкфурт/M, 1999</w:t>
      </w:r>
      <w:r w:rsidRPr="00090D50">
        <w:rPr>
          <w:rFonts w:ascii="Segoe UI" w:eastAsia="Times New Roman" w:hAnsi="Segoe UI" w:cs="Segoe UI"/>
          <w:sz w:val="20"/>
          <w:szCs w:val="20"/>
        </w:rPr>
        <w:br w:type="textWrapping" w:clear="all"/>
      </w:r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1. d4 d5 2. с</w:t>
      </w:r>
      <w:proofErr w:type="gramStart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4</w:t>
      </w:r>
      <w:proofErr w:type="gramEnd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 xml:space="preserve"> </w:t>
      </w:r>
      <w:proofErr w:type="spellStart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dc</w:t>
      </w:r>
      <w:proofErr w:type="spellEnd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 xml:space="preserve"> 3. </w:t>
      </w:r>
      <w:proofErr w:type="spellStart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Nf</w:t>
      </w:r>
      <w:proofErr w:type="gramStart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З</w:t>
      </w:r>
      <w:proofErr w:type="spellEnd"/>
      <w:proofErr w:type="gramEnd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 xml:space="preserve"> Nf6 4. e3 e6 5. Bxc4 с5 6. 0-0 а</w:t>
      </w:r>
      <w:proofErr w:type="gramStart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6</w:t>
      </w:r>
      <w:proofErr w:type="gramEnd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 xml:space="preserve"> 7. Bb3 Nc6 8. Nс3</w:t>
      </w:r>
      <w:r w:rsidRPr="00090D50">
        <w:rPr>
          <w:rFonts w:ascii="Segoe UI" w:eastAsia="Times New Roman" w:hAnsi="Segoe UI" w:cs="Segoe UI"/>
          <w:sz w:val="20"/>
          <w:szCs w:val="20"/>
        </w:rPr>
        <w:br w:type="textWrapping" w:clear="all"/>
      </w:r>
      <w:r w:rsidRPr="00090D50">
        <w:rPr>
          <w:rFonts w:ascii="Segoe UI" w:eastAsia="Times New Roman" w:hAnsi="Segoe UI" w:cs="Segoe UI"/>
          <w:sz w:val="20"/>
          <w:szCs w:val="20"/>
        </w:rPr>
        <w:br w:type="textWrapping" w:clear="all"/>
      </w:r>
      <w:r w:rsidRPr="00090D50">
        <w:rPr>
          <w:rFonts w:ascii="Segoe UI" w:eastAsia="Times New Roman" w:hAnsi="Segoe UI" w:cs="Segoe UI"/>
          <w:noProof/>
          <w:sz w:val="20"/>
          <w:szCs w:val="20"/>
        </w:rPr>
        <w:drawing>
          <wp:inline distT="0" distB="0" distL="0" distR="0" wp14:anchorId="33B82519" wp14:editId="3A74001B">
            <wp:extent cx="2009775" cy="2057400"/>
            <wp:effectExtent l="19050" t="0" r="9525" b="0"/>
            <wp:docPr id="10" name="Рисунок 5" descr="http://old.chess-online.com/fen/r1bqkb1r/1p3ppp/p1n1pn2/2p5/3P4/1BN1PN2/PP3PPP/R1BQ1R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ld.chess-online.com/fen/r1bqkb1r/1p3ppp/p1n1pn2/2p5/3P4/1BN1PN2/PP3PPP/R1BQ1RK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8D2" w:rsidRPr="00090D50" w:rsidRDefault="001B28D2" w:rsidP="001B28D2">
      <w:pPr>
        <w:spacing w:after="150" w:line="330" w:lineRule="atLeast"/>
        <w:rPr>
          <w:rFonts w:ascii="Segoe UI" w:eastAsia="Times New Roman" w:hAnsi="Segoe UI" w:cs="Segoe UI"/>
          <w:sz w:val="20"/>
          <w:szCs w:val="20"/>
        </w:rPr>
      </w:pPr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8...</w:t>
      </w:r>
      <w:proofErr w:type="spellStart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cd</w:t>
      </w:r>
      <w:proofErr w:type="spellEnd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 xml:space="preserve"> 9. </w:t>
      </w:r>
      <w:proofErr w:type="spellStart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ed</w:t>
      </w:r>
      <w:proofErr w:type="spellEnd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 xml:space="preserve"> Bе7 10. Rе1! Nа5 11. Bс2 b5</w:t>
      </w:r>
    </w:p>
    <w:p w:rsidR="001B28D2" w:rsidRPr="00090D50" w:rsidRDefault="001B28D2" w:rsidP="001B28D2">
      <w:pPr>
        <w:spacing w:after="150" w:line="330" w:lineRule="atLeast"/>
        <w:rPr>
          <w:rFonts w:ascii="Segoe UI" w:eastAsia="Times New Roman" w:hAnsi="Segoe UI" w:cs="Segoe UI"/>
          <w:sz w:val="20"/>
          <w:szCs w:val="20"/>
        </w:rPr>
      </w:pPr>
      <w:r w:rsidRPr="00090D50">
        <w:rPr>
          <w:rFonts w:ascii="Segoe UI" w:eastAsia="Times New Roman" w:hAnsi="Segoe UI" w:cs="Segoe UI"/>
          <w:sz w:val="20"/>
          <w:szCs w:val="20"/>
        </w:rPr>
        <w:lastRenderedPageBreak/>
        <w:br w:type="textWrapping" w:clear="all"/>
      </w:r>
      <w:r w:rsidRPr="00090D50">
        <w:rPr>
          <w:rFonts w:ascii="Segoe UI" w:eastAsia="Times New Roman" w:hAnsi="Segoe UI" w:cs="Segoe UI"/>
          <w:noProof/>
          <w:sz w:val="20"/>
          <w:szCs w:val="20"/>
        </w:rPr>
        <w:drawing>
          <wp:inline distT="0" distB="0" distL="0" distR="0" wp14:anchorId="0F34F0DA" wp14:editId="7D089FAD">
            <wp:extent cx="2009775" cy="2057400"/>
            <wp:effectExtent l="19050" t="0" r="9525" b="0"/>
            <wp:docPr id="9" name="Рисунок 6" descr="http://old.chess-online.com/fen/r1bqk2r/4bppp/p3pn2/np6/3P4/2N2N2/PPB2PPP/R1BQR1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ld.chess-online.com/fen/r1bqk2r/4bppp/p3pn2/np6/3P4/2N2N2/PPB2PPP/R1BQR1K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D50">
        <w:rPr>
          <w:rFonts w:ascii="Segoe UI" w:eastAsia="Times New Roman" w:hAnsi="Segoe UI" w:cs="Segoe UI"/>
          <w:sz w:val="20"/>
          <w:szCs w:val="20"/>
        </w:rPr>
        <w:br w:type="textWrapping" w:clear="all"/>
        <w:t>  </w:t>
      </w:r>
      <w:r w:rsidRPr="00090D50">
        <w:rPr>
          <w:rFonts w:ascii="Segoe UI" w:eastAsia="Times New Roman" w:hAnsi="Segoe UI" w:cs="Segoe UI"/>
          <w:sz w:val="20"/>
          <w:szCs w:val="20"/>
        </w:rPr>
        <w:br w:type="textWrapping" w:clear="all"/>
      </w:r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12. d5!</w:t>
      </w:r>
      <w:r w:rsidRPr="00090D50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gramStart"/>
      <w:r w:rsidRPr="00090D50">
        <w:rPr>
          <w:rFonts w:ascii="Segoe UI" w:eastAsia="Times New Roman" w:hAnsi="Segoe UI" w:cs="Segoe UI"/>
          <w:sz w:val="20"/>
          <w:szCs w:val="20"/>
        </w:rPr>
        <w:t>Своевременное вскрытие центра, позволяющее белым использовать перевес в развитии.</w:t>
      </w:r>
      <w:r w:rsidRPr="00090D50">
        <w:rPr>
          <w:rFonts w:ascii="Segoe UI" w:eastAsia="Times New Roman" w:hAnsi="Segoe UI" w:cs="Segoe UI"/>
          <w:sz w:val="20"/>
          <w:szCs w:val="20"/>
        </w:rPr>
        <w:br w:type="textWrapping" w:clear="all"/>
      </w:r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12...b4 </w:t>
      </w:r>
      <w:r w:rsidRPr="00090D50">
        <w:rPr>
          <w:rFonts w:ascii="Segoe UI" w:eastAsia="Times New Roman" w:hAnsi="Segoe UI" w:cs="Segoe UI"/>
          <w:sz w:val="20"/>
          <w:szCs w:val="20"/>
        </w:rPr>
        <w:t>(после 12...</w:t>
      </w:r>
      <w:proofErr w:type="spellStart"/>
      <w:r w:rsidRPr="00090D50">
        <w:rPr>
          <w:rFonts w:ascii="Segoe UI" w:eastAsia="Times New Roman" w:hAnsi="Segoe UI" w:cs="Segoe UI"/>
          <w:sz w:val="20"/>
          <w:szCs w:val="20"/>
        </w:rPr>
        <w:t>ed</w:t>
      </w:r>
      <w:proofErr w:type="spellEnd"/>
      <w:r w:rsidRPr="00090D50">
        <w:rPr>
          <w:rFonts w:ascii="Segoe UI" w:eastAsia="Times New Roman" w:hAnsi="Segoe UI" w:cs="Segoe UI"/>
          <w:sz w:val="20"/>
          <w:szCs w:val="20"/>
        </w:rPr>
        <w:t xml:space="preserve"> 13.</w:t>
      </w:r>
      <w:proofErr w:type="gramEnd"/>
      <w:r w:rsidRPr="00090D50">
        <w:rPr>
          <w:rFonts w:ascii="Segoe UI" w:eastAsia="Times New Roman" w:hAnsi="Segoe UI" w:cs="Segoe UI"/>
          <w:sz w:val="20"/>
          <w:szCs w:val="20"/>
        </w:rPr>
        <w:t xml:space="preserve"> Bg5, или 12...Nxd5 13. Nxd5 Qxd5 14. </w:t>
      </w:r>
      <w:proofErr w:type="gramStart"/>
      <w:r w:rsidRPr="00090D50">
        <w:rPr>
          <w:rFonts w:ascii="Segoe UI" w:eastAsia="Times New Roman" w:hAnsi="Segoe UI" w:cs="Segoe UI"/>
          <w:sz w:val="20"/>
          <w:szCs w:val="20"/>
        </w:rPr>
        <w:t>Bd2! преимущество белых бесспорно) </w:t>
      </w:r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13.</w:t>
      </w:r>
      <w:proofErr w:type="gramEnd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 xml:space="preserve"> </w:t>
      </w:r>
      <w:proofErr w:type="gramStart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Bа4+ Kf8 </w:t>
      </w:r>
      <w:r w:rsidRPr="00090D50">
        <w:rPr>
          <w:rFonts w:ascii="Segoe UI" w:eastAsia="Times New Roman" w:hAnsi="Segoe UI" w:cs="Segoe UI"/>
          <w:sz w:val="20"/>
          <w:szCs w:val="20"/>
        </w:rPr>
        <w:t xml:space="preserve">(нехорошо 13...Bd7 14. </w:t>
      </w:r>
      <w:proofErr w:type="spellStart"/>
      <w:r w:rsidRPr="00090D50">
        <w:rPr>
          <w:rFonts w:ascii="Segoe UI" w:eastAsia="Times New Roman" w:hAnsi="Segoe UI" w:cs="Segoe UI"/>
          <w:sz w:val="20"/>
          <w:szCs w:val="20"/>
        </w:rPr>
        <w:t>dе</w:t>
      </w:r>
      <w:proofErr w:type="spellEnd"/>
      <w:r w:rsidRPr="00090D50">
        <w:rPr>
          <w:rFonts w:ascii="Segoe UI" w:eastAsia="Times New Roman" w:hAnsi="Segoe UI" w:cs="Segoe UI"/>
          <w:sz w:val="20"/>
          <w:szCs w:val="20"/>
        </w:rPr>
        <w:t>!, и т. д.) 14.</w:t>
      </w:r>
      <w:proofErr w:type="gramEnd"/>
      <w:r w:rsidRPr="00090D50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gramStart"/>
      <w:r w:rsidRPr="00090D50">
        <w:rPr>
          <w:rFonts w:ascii="Segoe UI" w:eastAsia="Times New Roman" w:hAnsi="Segoe UI" w:cs="Segoe UI"/>
          <w:sz w:val="20"/>
          <w:szCs w:val="20"/>
        </w:rPr>
        <w:t>Bf4! (новый сильный удар.</w:t>
      </w:r>
      <w:proofErr w:type="gramEnd"/>
      <w:r w:rsidRPr="00090D50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gramStart"/>
      <w:r w:rsidRPr="00090D50">
        <w:rPr>
          <w:rFonts w:ascii="Segoe UI" w:eastAsia="Times New Roman" w:hAnsi="Segoe UI" w:cs="Segoe UI"/>
          <w:sz w:val="20"/>
          <w:szCs w:val="20"/>
        </w:rPr>
        <w:t>Угроза d5-dб! очень сильна) </w:t>
      </w:r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14...</w:t>
      </w:r>
      <w:proofErr w:type="spellStart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bc</w:t>
      </w:r>
      <w:proofErr w:type="spellEnd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 xml:space="preserve"> 15. d6!</w:t>
      </w:r>
      <w:proofErr w:type="gramEnd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 xml:space="preserve"> </w:t>
      </w:r>
      <w:proofErr w:type="gramStart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Nd5</w:t>
      </w:r>
      <w:r w:rsidRPr="00090D50">
        <w:rPr>
          <w:rFonts w:ascii="Segoe UI" w:eastAsia="Times New Roman" w:hAnsi="Segoe UI" w:cs="Segoe UI"/>
          <w:sz w:val="20"/>
          <w:szCs w:val="20"/>
        </w:rPr>
        <w:t> (после 15...</w:t>
      </w:r>
      <w:proofErr w:type="spellStart"/>
      <w:r w:rsidRPr="00090D50">
        <w:rPr>
          <w:rFonts w:ascii="Segoe UI" w:eastAsia="Times New Roman" w:hAnsi="Segoe UI" w:cs="Segoe UI"/>
          <w:sz w:val="20"/>
          <w:szCs w:val="20"/>
        </w:rPr>
        <w:t>cb</w:t>
      </w:r>
      <w:proofErr w:type="spellEnd"/>
      <w:r w:rsidRPr="00090D50">
        <w:rPr>
          <w:rFonts w:ascii="Segoe UI" w:eastAsia="Times New Roman" w:hAnsi="Segoe UI" w:cs="Segoe UI"/>
          <w:sz w:val="20"/>
          <w:szCs w:val="20"/>
        </w:rPr>
        <w:t xml:space="preserve"> 16. </w:t>
      </w:r>
      <w:proofErr w:type="spellStart"/>
      <w:r w:rsidRPr="00090D50">
        <w:rPr>
          <w:rFonts w:ascii="Segoe UI" w:eastAsia="Times New Roman" w:hAnsi="Segoe UI" w:cs="Segoe UI"/>
          <w:sz w:val="20"/>
          <w:szCs w:val="20"/>
        </w:rPr>
        <w:t>de</w:t>
      </w:r>
      <w:proofErr w:type="spellEnd"/>
      <w:r w:rsidRPr="00090D50">
        <w:rPr>
          <w:rFonts w:ascii="Segoe UI" w:eastAsia="Times New Roman" w:hAnsi="Segoe UI" w:cs="Segoe UI"/>
          <w:sz w:val="20"/>
          <w:szCs w:val="20"/>
        </w:rPr>
        <w:t>+ Кxе7 17.</w:t>
      </w:r>
      <w:proofErr w:type="gramEnd"/>
      <w:r w:rsidRPr="00090D50">
        <w:rPr>
          <w:rFonts w:ascii="Segoe UI" w:eastAsia="Times New Roman" w:hAnsi="Segoe UI" w:cs="Segoe UI"/>
          <w:sz w:val="20"/>
          <w:szCs w:val="20"/>
        </w:rPr>
        <w:t xml:space="preserve"> Qс2! Bd7 18. Qxb2 Bа4 19. </w:t>
      </w:r>
      <w:proofErr w:type="gramStart"/>
      <w:r w:rsidRPr="00090D50">
        <w:rPr>
          <w:rFonts w:ascii="Segoe UI" w:eastAsia="Times New Roman" w:hAnsi="Segoe UI" w:cs="Segoe UI"/>
          <w:sz w:val="20"/>
          <w:szCs w:val="20"/>
        </w:rPr>
        <w:t>Qа3+, атака белых неотразима) </w:t>
      </w:r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 xml:space="preserve">16. </w:t>
      </w:r>
      <w:proofErr w:type="spellStart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de</w:t>
      </w:r>
      <w:proofErr w:type="spellEnd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 xml:space="preserve"> Qxе7 17.</w:t>
      </w:r>
      <w:proofErr w:type="gramEnd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 xml:space="preserve"> Bе5! Bb7 18. </w:t>
      </w:r>
      <w:proofErr w:type="spellStart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be</w:t>
      </w:r>
      <w:proofErr w:type="spellEnd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 xml:space="preserve"> Rd8 19. Nd4!</w:t>
      </w:r>
      <w:r w:rsidRPr="00090D50">
        <w:rPr>
          <w:rFonts w:ascii="Segoe UI" w:eastAsia="Times New Roman" w:hAnsi="Segoe UI" w:cs="Segoe UI"/>
          <w:sz w:val="20"/>
          <w:szCs w:val="20"/>
        </w:rPr>
        <w:t> (включение коня в атаку, застрявшего в центре короля быстро решает) </w:t>
      </w:r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 xml:space="preserve">19. </w:t>
      </w:r>
      <w:proofErr w:type="gramStart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Nс4</w:t>
      </w:r>
      <w:r w:rsidRPr="00090D50">
        <w:rPr>
          <w:rFonts w:ascii="Segoe UI" w:eastAsia="Times New Roman" w:hAnsi="Segoe UI" w:cs="Segoe UI"/>
          <w:sz w:val="20"/>
          <w:szCs w:val="20"/>
        </w:rPr>
        <w:t> (19.</w:t>
      </w:r>
      <w:proofErr w:type="gramEnd"/>
      <w:r w:rsidRPr="00090D50">
        <w:rPr>
          <w:rFonts w:ascii="Segoe UI" w:eastAsia="Times New Roman" w:hAnsi="Segoe UI" w:cs="Segoe UI"/>
          <w:sz w:val="20"/>
          <w:szCs w:val="20"/>
        </w:rPr>
        <w:t xml:space="preserve">..Nxс3 20. Qg4 Rg8 21. Nxe6+ Qxе6 22. </w:t>
      </w:r>
      <w:proofErr w:type="gramStart"/>
      <w:r w:rsidRPr="00090D50">
        <w:rPr>
          <w:rFonts w:ascii="Segoe UI" w:eastAsia="Times New Roman" w:hAnsi="Segoe UI" w:cs="Segoe UI"/>
          <w:sz w:val="20"/>
          <w:szCs w:val="20"/>
        </w:rPr>
        <w:t>Qb4+, также плохо для черных) </w:t>
      </w:r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20.</w:t>
      </w:r>
      <w:proofErr w:type="gramEnd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 xml:space="preserve"> Bxg7+! Кxg7 21. Nf5+ </w:t>
      </w:r>
      <w:proofErr w:type="spellStart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ef</w:t>
      </w:r>
      <w:proofErr w:type="spellEnd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 xml:space="preserve"> 22. Rxе7!</w:t>
      </w:r>
      <w:r w:rsidRPr="00090D50">
        <w:rPr>
          <w:rFonts w:ascii="Segoe UI" w:eastAsia="Times New Roman" w:hAnsi="Segoe UI" w:cs="Segoe UI"/>
          <w:sz w:val="20"/>
          <w:szCs w:val="20"/>
        </w:rPr>
        <w:t> (разгром!) </w:t>
      </w:r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 xml:space="preserve">22...Nxе7 23. Qе2 Ng6 24. Qxс4 Rd2 25. </w:t>
      </w:r>
      <w:proofErr w:type="spellStart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Bb</w:t>
      </w:r>
      <w:proofErr w:type="gramStart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З</w:t>
      </w:r>
      <w:proofErr w:type="spellEnd"/>
      <w:proofErr w:type="gramEnd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 xml:space="preserve"> Bd5 26. </w:t>
      </w:r>
      <w:proofErr w:type="spellStart"/>
      <w:proofErr w:type="gramStart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Qx</w:t>
      </w:r>
      <w:proofErr w:type="gramEnd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аб</w:t>
      </w:r>
      <w:proofErr w:type="spellEnd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 xml:space="preserve"> Rd8 27. Bxd5 R8xd5 28. h3 Nе5 29. а</w:t>
      </w:r>
      <w:proofErr w:type="gramStart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4</w:t>
      </w:r>
      <w:proofErr w:type="gramEnd"/>
      <w:r w:rsidRPr="00090D50">
        <w:rPr>
          <w:rFonts w:ascii="Segoe UI" w:eastAsia="Times New Roman" w:hAnsi="Segoe UI" w:cs="Segoe UI"/>
          <w:b/>
          <w:bCs/>
          <w:sz w:val="20"/>
          <w:szCs w:val="20"/>
        </w:rPr>
        <w:t>!</w:t>
      </w:r>
      <w:r w:rsidRPr="00090D50">
        <w:rPr>
          <w:rFonts w:ascii="Segoe UI" w:eastAsia="Times New Roman" w:hAnsi="Segoe UI" w:cs="Segoe UI"/>
          <w:sz w:val="20"/>
          <w:szCs w:val="20"/>
        </w:rPr>
        <w:t> и белые выиграли.</w:t>
      </w:r>
      <w:r w:rsidRPr="00090D50">
        <w:rPr>
          <w:rFonts w:ascii="Segoe UI" w:eastAsia="Times New Roman" w:hAnsi="Segoe UI" w:cs="Segoe UI"/>
          <w:sz w:val="20"/>
          <w:szCs w:val="20"/>
        </w:rPr>
        <w:br w:type="textWrapping" w:clear="all"/>
      </w:r>
      <w:r w:rsidRPr="00090D50">
        <w:rPr>
          <w:rFonts w:ascii="Segoe UI" w:eastAsia="Times New Roman" w:hAnsi="Segoe UI" w:cs="Segoe UI"/>
          <w:sz w:val="20"/>
          <w:szCs w:val="20"/>
        </w:rPr>
        <w:br w:type="textWrapping" w:clear="all"/>
      </w:r>
      <w:r w:rsidRPr="00090D50">
        <w:rPr>
          <w:rFonts w:ascii="Segoe UI" w:eastAsia="Times New Roman" w:hAnsi="Segoe UI" w:cs="Segoe UI"/>
          <w:noProof/>
          <w:sz w:val="20"/>
          <w:szCs w:val="20"/>
        </w:rPr>
        <w:drawing>
          <wp:inline distT="0" distB="0" distL="0" distR="0" wp14:anchorId="4EE2B0CC" wp14:editId="69A5732D">
            <wp:extent cx="2009775" cy="2057400"/>
            <wp:effectExtent l="19050" t="0" r="9525" b="0"/>
            <wp:docPr id="8" name="Рисунок 7" descr="http://old.chess-online.com/fen/3r4/5pkp/Q7/3rnp2/P7/2P4P/5PP1/R5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ld.chess-online.com/fen/3r4/5pkp/Q7/3rnp2/P7/2P4P/5PP1/R5K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0AB3" w:rsidRPr="00090D50" w:rsidRDefault="00830AB3"/>
    <w:sectPr w:rsidR="00830AB3" w:rsidRPr="00090D50" w:rsidSect="009F5A4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C5821"/>
    <w:multiLevelType w:val="multilevel"/>
    <w:tmpl w:val="8942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4D"/>
    <w:rsid w:val="0008587D"/>
    <w:rsid w:val="00090D50"/>
    <w:rsid w:val="001B28D2"/>
    <w:rsid w:val="00830AB3"/>
    <w:rsid w:val="009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5A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5A4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9F5A4D"/>
    <w:rPr>
      <w:b/>
      <w:bCs/>
    </w:rPr>
  </w:style>
  <w:style w:type="character" w:styleId="a4">
    <w:name w:val="Hyperlink"/>
    <w:basedOn w:val="a0"/>
    <w:uiPriority w:val="99"/>
    <w:semiHidden/>
    <w:unhideWhenUsed/>
    <w:rsid w:val="009F5A4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F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5A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5A4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9F5A4D"/>
    <w:rPr>
      <w:b/>
      <w:bCs/>
    </w:rPr>
  </w:style>
  <w:style w:type="character" w:styleId="a4">
    <w:name w:val="Hyperlink"/>
    <w:basedOn w:val="a0"/>
    <w:uiPriority w:val="99"/>
    <w:semiHidden/>
    <w:unhideWhenUsed/>
    <w:rsid w:val="009F5A4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F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53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User</cp:lastModifiedBy>
  <cp:revision>2</cp:revision>
  <dcterms:created xsi:type="dcterms:W3CDTF">2020-04-08T14:02:00Z</dcterms:created>
  <dcterms:modified xsi:type="dcterms:W3CDTF">2020-04-08T14:02:00Z</dcterms:modified>
</cp:coreProperties>
</file>