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6B" w:rsidRPr="0038616B" w:rsidRDefault="0038616B" w:rsidP="0038616B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59AA"/>
          <w:sz w:val="27"/>
          <w:szCs w:val="27"/>
          <w:lang w:eastAsia="ru-RU"/>
        </w:rPr>
      </w:pPr>
      <w:bookmarkStart w:id="0" w:name="_GoBack"/>
      <w:r w:rsidRPr="0038616B">
        <w:rPr>
          <w:rFonts w:asciiTheme="majorHAnsi" w:eastAsia="Times New Roman" w:hAnsiTheme="majorHAnsi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38616B">
        <w:rPr>
          <w:rFonts w:asciiTheme="majorHAnsi" w:eastAsia="Times New Roman" w:hAnsiTheme="majorHAnsi" w:cs="Times New Roman"/>
          <w:b/>
          <w:bCs/>
          <w:color w:val="0059AA"/>
          <w:sz w:val="27"/>
          <w:szCs w:val="27"/>
          <w:lang w:eastAsia="ru-RU"/>
        </w:rPr>
        <w:br/>
      </w:r>
      <w:r w:rsidRPr="0038616B">
        <w:rPr>
          <w:rFonts w:asciiTheme="majorHAnsi" w:eastAsia="Times New Roman" w:hAnsiTheme="majorHAnsi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ОРГАНИЗАЦИИ И ОСУЩЕСТВЛЕНИЯ ОБРАЗОВАТЕЛЬНОЙ ДЕЯТЕЛЬНОСТИ</w:t>
      </w:r>
      <w:r w:rsidRPr="0038616B">
        <w:rPr>
          <w:rFonts w:asciiTheme="majorHAnsi" w:eastAsia="Times New Roman" w:hAnsiTheme="majorHAnsi" w:cs="Times New Roman"/>
          <w:b/>
          <w:bCs/>
          <w:color w:val="0059AA"/>
          <w:sz w:val="27"/>
          <w:szCs w:val="27"/>
          <w:lang w:eastAsia="ru-RU"/>
        </w:rPr>
        <w:br/>
      </w:r>
      <w:r w:rsidRPr="0038616B">
        <w:rPr>
          <w:rFonts w:asciiTheme="majorHAnsi" w:eastAsia="Times New Roman" w:hAnsiTheme="majorHAnsi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 ДОПОЛНИТЕЛЬНЫМ ОБЩЕОБРАЗОВАТЕЛЬНЫМ ПРОГРАММАМ</w:t>
      </w:r>
    </w:p>
    <w:p w:rsidR="0038616B" w:rsidRPr="0038616B" w:rsidRDefault="0038616B" w:rsidP="0038616B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38616B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38616B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29 августа 2013 г. № 1008</w:t>
      </w:r>
    </w:p>
    <w:p w:rsidR="0038616B" w:rsidRPr="0038616B" w:rsidRDefault="0038616B" w:rsidP="0038616B">
      <w:pPr>
        <w:shd w:val="clear" w:color="auto" w:fill="FFFFFF"/>
        <w:spacing w:after="150" w:line="285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38616B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38616B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27 ноября 2013 г. Регистрационный № 30468</w:t>
      </w:r>
    </w:p>
    <w:bookmarkEnd w:id="0"/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13_11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Признать утратившим силу приказ Министерства образования и науки Российской Федерации от 26 июня 2012 г. №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№ 25082).</w:t>
      </w:r>
      <w:proofErr w:type="gramEnd"/>
    </w:p>
    <w:p w:rsidR="0038616B" w:rsidRPr="0038616B" w:rsidRDefault="0038616B" w:rsidP="00386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8616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38616B" w:rsidRPr="0038616B" w:rsidRDefault="0038616B" w:rsidP="0038616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8616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8616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8616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8616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29 августа 2013 г. № 1008</w:t>
      </w:r>
    </w:p>
    <w:p w:rsidR="0038616B" w:rsidRPr="0038616B" w:rsidRDefault="0038616B" w:rsidP="0038616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38616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38616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38616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ОРГАНИЗАЦИИ И ОСУЩЕСТВЛЕНИЯ ОБРАЗОВАТЕЛЬНОЙ ДЕЯТЕЛЬНОСТИ</w:t>
      </w:r>
      <w:r w:rsidRPr="0038616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38616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ДОПОЛНИТЕЛЬНЫМ ОБЩЕОБРАЗОВАТЕЛЬНЫМ ПРОГРАММАМ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и развитие творческих способностей учащихся;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профессиональную ориентацию учащихся;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социализацию и адаптацию учащихся к жизни в обществе;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общей культуры учащихся;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</w:t>
      </w:r>
      <w:proofErr w:type="spell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Федеральным</w:t>
      </w:r>
      <w:hyperlink r:id="rId6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proofErr w:type="spellEnd"/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Собрание законодательства Российской Федерации, 2012, № 53, ст. 7598; 2013, № 19, ст. 2326.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 по ним</w:t>
      </w:r>
      <w:proofErr w:type="gram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7" w:anchor="st75_4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75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</w:t>
      </w: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&lt;1&gt; </w:t>
      </w:r>
      <w:hyperlink r:id="rId8" w:anchor="st34_1_3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3 части 1 статьи 34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9" w:anchor="st17_4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Формы </w:t>
      </w: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0" w:anchor="st17_5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Каждый учащийся имеет право заниматься в нескольких объединениях, менять их.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1" w:anchor="st13_1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13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2" w:anchor="st13_2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13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</w:t>
      </w: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3" w:anchor="st13_3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13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4" w:anchor="st13_9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13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5" w:anchor="st14_5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14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6" w:anchor="st79_3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79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для учащихся с ограниченными возможностями здоровья по зрению: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присутствие ассистента, оказывающего учащемуся необходимую помощь;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для учащихся с ограниченными возможностями здоровья по слуху: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7" w:anchor="st79_1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сурдопереводчиков</w:t>
      </w:r>
      <w:proofErr w:type="spell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тифлосурдопереводчиков</w:t>
      </w:r>
      <w:proofErr w:type="spell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&lt;1&gt;.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38616B" w:rsidRPr="0038616B" w:rsidRDefault="0038616B" w:rsidP="0038616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8" w:anchor="st79_11" w:history="1">
        <w:r w:rsidRPr="0038616B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11 статьи 79</w:t>
        </w:r>
      </w:hyperlink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38616B" w:rsidRPr="0038616B" w:rsidRDefault="0038616B" w:rsidP="0038616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3861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D916D1" w:rsidRDefault="0038616B">
      <w:r>
        <w:t xml:space="preserve">Источник: </w:t>
      </w:r>
      <w:r w:rsidRPr="0038616B">
        <w:t>http://273-фз</w:t>
      </w:r>
      <w:proofErr w:type="gramStart"/>
      <w:r w:rsidRPr="0038616B">
        <w:t>.р</w:t>
      </w:r>
      <w:proofErr w:type="gramEnd"/>
      <w:r w:rsidRPr="0038616B">
        <w:t>ф/akty_minobrnauki_rossii/prikaz-minobrnauki-rf-ot-29082013-no-1008</w:t>
      </w:r>
    </w:p>
    <w:sectPr w:rsidR="00D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C6"/>
    <w:rsid w:val="000001A9"/>
    <w:rsid w:val="000014E2"/>
    <w:rsid w:val="000066B1"/>
    <w:rsid w:val="00006745"/>
    <w:rsid w:val="00007CD9"/>
    <w:rsid w:val="00007D84"/>
    <w:rsid w:val="0001131E"/>
    <w:rsid w:val="00011EBF"/>
    <w:rsid w:val="00015D2F"/>
    <w:rsid w:val="00024A47"/>
    <w:rsid w:val="00024A94"/>
    <w:rsid w:val="00025E08"/>
    <w:rsid w:val="00031DC4"/>
    <w:rsid w:val="00040B55"/>
    <w:rsid w:val="0004489E"/>
    <w:rsid w:val="0004666D"/>
    <w:rsid w:val="000476EF"/>
    <w:rsid w:val="000509AA"/>
    <w:rsid w:val="00055AF3"/>
    <w:rsid w:val="00060A36"/>
    <w:rsid w:val="00062E3A"/>
    <w:rsid w:val="00075061"/>
    <w:rsid w:val="000762D8"/>
    <w:rsid w:val="00080563"/>
    <w:rsid w:val="00084081"/>
    <w:rsid w:val="0008765C"/>
    <w:rsid w:val="00093626"/>
    <w:rsid w:val="0009494A"/>
    <w:rsid w:val="00094A77"/>
    <w:rsid w:val="00094EA4"/>
    <w:rsid w:val="00096A69"/>
    <w:rsid w:val="000A4A85"/>
    <w:rsid w:val="000A6182"/>
    <w:rsid w:val="000A7805"/>
    <w:rsid w:val="000B1C79"/>
    <w:rsid w:val="000C5EFA"/>
    <w:rsid w:val="000D1911"/>
    <w:rsid w:val="000D2330"/>
    <w:rsid w:val="000D36BC"/>
    <w:rsid w:val="000D77C2"/>
    <w:rsid w:val="000D7988"/>
    <w:rsid w:val="000E0872"/>
    <w:rsid w:val="000E2404"/>
    <w:rsid w:val="000E287C"/>
    <w:rsid w:val="000E78C6"/>
    <w:rsid w:val="000F0AE1"/>
    <w:rsid w:val="000F40DF"/>
    <w:rsid w:val="000F7744"/>
    <w:rsid w:val="0010009D"/>
    <w:rsid w:val="00100451"/>
    <w:rsid w:val="00101F0B"/>
    <w:rsid w:val="00104DAA"/>
    <w:rsid w:val="00110396"/>
    <w:rsid w:val="001119A5"/>
    <w:rsid w:val="001171BF"/>
    <w:rsid w:val="00126815"/>
    <w:rsid w:val="00130359"/>
    <w:rsid w:val="0013122B"/>
    <w:rsid w:val="00137B98"/>
    <w:rsid w:val="0014303D"/>
    <w:rsid w:val="00143361"/>
    <w:rsid w:val="001527AB"/>
    <w:rsid w:val="0015304D"/>
    <w:rsid w:val="001532A0"/>
    <w:rsid w:val="00153DA8"/>
    <w:rsid w:val="001572B3"/>
    <w:rsid w:val="00157A79"/>
    <w:rsid w:val="001609C0"/>
    <w:rsid w:val="001614E2"/>
    <w:rsid w:val="001642E7"/>
    <w:rsid w:val="0016728F"/>
    <w:rsid w:val="00167644"/>
    <w:rsid w:val="00172A77"/>
    <w:rsid w:val="00172EB8"/>
    <w:rsid w:val="00174A1C"/>
    <w:rsid w:val="00176B95"/>
    <w:rsid w:val="00182CE5"/>
    <w:rsid w:val="00184E94"/>
    <w:rsid w:val="0018663C"/>
    <w:rsid w:val="001900EA"/>
    <w:rsid w:val="00191B20"/>
    <w:rsid w:val="00191D6D"/>
    <w:rsid w:val="00192C6F"/>
    <w:rsid w:val="00196C29"/>
    <w:rsid w:val="001A346F"/>
    <w:rsid w:val="001A5AC1"/>
    <w:rsid w:val="001A6A7F"/>
    <w:rsid w:val="001B140A"/>
    <w:rsid w:val="001B2456"/>
    <w:rsid w:val="001B49DF"/>
    <w:rsid w:val="001B4D14"/>
    <w:rsid w:val="001B638D"/>
    <w:rsid w:val="001C1264"/>
    <w:rsid w:val="001C459B"/>
    <w:rsid w:val="001C6ACB"/>
    <w:rsid w:val="001D1A6A"/>
    <w:rsid w:val="001D1DB0"/>
    <w:rsid w:val="001D6563"/>
    <w:rsid w:val="001D7797"/>
    <w:rsid w:val="001E2CFA"/>
    <w:rsid w:val="001E514C"/>
    <w:rsid w:val="001E5E83"/>
    <w:rsid w:val="001E7CFF"/>
    <w:rsid w:val="001F0CB2"/>
    <w:rsid w:val="001F79C8"/>
    <w:rsid w:val="00201707"/>
    <w:rsid w:val="0020696B"/>
    <w:rsid w:val="00215167"/>
    <w:rsid w:val="002165DB"/>
    <w:rsid w:val="00220CEB"/>
    <w:rsid w:val="002240E4"/>
    <w:rsid w:val="00227897"/>
    <w:rsid w:val="0023077D"/>
    <w:rsid w:val="0024498A"/>
    <w:rsid w:val="00245E0A"/>
    <w:rsid w:val="00246420"/>
    <w:rsid w:val="00250326"/>
    <w:rsid w:val="0025625B"/>
    <w:rsid w:val="002578C5"/>
    <w:rsid w:val="00257D58"/>
    <w:rsid w:val="00257F90"/>
    <w:rsid w:val="00262D23"/>
    <w:rsid w:val="00262F2C"/>
    <w:rsid w:val="0026698D"/>
    <w:rsid w:val="0027299C"/>
    <w:rsid w:val="002761FD"/>
    <w:rsid w:val="002807EC"/>
    <w:rsid w:val="00281258"/>
    <w:rsid w:val="00282EB7"/>
    <w:rsid w:val="002839D0"/>
    <w:rsid w:val="002939C4"/>
    <w:rsid w:val="00294A46"/>
    <w:rsid w:val="002A0F2C"/>
    <w:rsid w:val="002A44E9"/>
    <w:rsid w:val="002A6273"/>
    <w:rsid w:val="002B24B4"/>
    <w:rsid w:val="002B58AA"/>
    <w:rsid w:val="002B5EC8"/>
    <w:rsid w:val="002C31CE"/>
    <w:rsid w:val="002C683B"/>
    <w:rsid w:val="002C7C2D"/>
    <w:rsid w:val="002D38A6"/>
    <w:rsid w:val="002D3ABC"/>
    <w:rsid w:val="002D758D"/>
    <w:rsid w:val="002E001A"/>
    <w:rsid w:val="002E210E"/>
    <w:rsid w:val="002E3065"/>
    <w:rsid w:val="002E4E1A"/>
    <w:rsid w:val="002F28F1"/>
    <w:rsid w:val="002F4D77"/>
    <w:rsid w:val="00306043"/>
    <w:rsid w:val="00310386"/>
    <w:rsid w:val="00310DDF"/>
    <w:rsid w:val="00311FE9"/>
    <w:rsid w:val="0031263F"/>
    <w:rsid w:val="00315715"/>
    <w:rsid w:val="00317B03"/>
    <w:rsid w:val="00320E2E"/>
    <w:rsid w:val="00324982"/>
    <w:rsid w:val="00325DB1"/>
    <w:rsid w:val="00325F40"/>
    <w:rsid w:val="00332C81"/>
    <w:rsid w:val="003333D7"/>
    <w:rsid w:val="0033546D"/>
    <w:rsid w:val="00336065"/>
    <w:rsid w:val="003364CC"/>
    <w:rsid w:val="00344DEF"/>
    <w:rsid w:val="00345527"/>
    <w:rsid w:val="0035159A"/>
    <w:rsid w:val="00351A34"/>
    <w:rsid w:val="0035680D"/>
    <w:rsid w:val="0035698A"/>
    <w:rsid w:val="00357414"/>
    <w:rsid w:val="003641FA"/>
    <w:rsid w:val="003654DD"/>
    <w:rsid w:val="003656E4"/>
    <w:rsid w:val="003661F5"/>
    <w:rsid w:val="00367638"/>
    <w:rsid w:val="00373408"/>
    <w:rsid w:val="00373A29"/>
    <w:rsid w:val="003758F9"/>
    <w:rsid w:val="00377A0F"/>
    <w:rsid w:val="003813E7"/>
    <w:rsid w:val="00384F6A"/>
    <w:rsid w:val="0038616B"/>
    <w:rsid w:val="00395F6A"/>
    <w:rsid w:val="00396BC8"/>
    <w:rsid w:val="00397BFD"/>
    <w:rsid w:val="003A6473"/>
    <w:rsid w:val="003B0179"/>
    <w:rsid w:val="003B23AF"/>
    <w:rsid w:val="003B2546"/>
    <w:rsid w:val="003B4808"/>
    <w:rsid w:val="003B6CBE"/>
    <w:rsid w:val="003C3E2C"/>
    <w:rsid w:val="003C524A"/>
    <w:rsid w:val="003C5B17"/>
    <w:rsid w:val="003C628E"/>
    <w:rsid w:val="003C7910"/>
    <w:rsid w:val="003D6B8C"/>
    <w:rsid w:val="003E03DC"/>
    <w:rsid w:val="003E0EC9"/>
    <w:rsid w:val="003F4C6D"/>
    <w:rsid w:val="003F5EC6"/>
    <w:rsid w:val="003F63A1"/>
    <w:rsid w:val="00402109"/>
    <w:rsid w:val="0040355B"/>
    <w:rsid w:val="00403EA1"/>
    <w:rsid w:val="004057CB"/>
    <w:rsid w:val="004061E4"/>
    <w:rsid w:val="004066B6"/>
    <w:rsid w:val="00410A75"/>
    <w:rsid w:val="00411B28"/>
    <w:rsid w:val="004124F0"/>
    <w:rsid w:val="00415674"/>
    <w:rsid w:val="0041638F"/>
    <w:rsid w:val="00432140"/>
    <w:rsid w:val="00432E09"/>
    <w:rsid w:val="00433C32"/>
    <w:rsid w:val="00434DC4"/>
    <w:rsid w:val="00436107"/>
    <w:rsid w:val="0044142B"/>
    <w:rsid w:val="00442D39"/>
    <w:rsid w:val="00444573"/>
    <w:rsid w:val="0044777A"/>
    <w:rsid w:val="00453D50"/>
    <w:rsid w:val="0045725C"/>
    <w:rsid w:val="00461E1E"/>
    <w:rsid w:val="004636EA"/>
    <w:rsid w:val="00464D56"/>
    <w:rsid w:val="004653FA"/>
    <w:rsid w:val="00474A7D"/>
    <w:rsid w:val="00476E9D"/>
    <w:rsid w:val="004836D4"/>
    <w:rsid w:val="00484669"/>
    <w:rsid w:val="004863F8"/>
    <w:rsid w:val="00490B1D"/>
    <w:rsid w:val="00492C66"/>
    <w:rsid w:val="004B23EA"/>
    <w:rsid w:val="004C0DCE"/>
    <w:rsid w:val="004D2D27"/>
    <w:rsid w:val="004D3418"/>
    <w:rsid w:val="004D432B"/>
    <w:rsid w:val="004D516D"/>
    <w:rsid w:val="004D6227"/>
    <w:rsid w:val="004D69ED"/>
    <w:rsid w:val="004F0168"/>
    <w:rsid w:val="004F22AC"/>
    <w:rsid w:val="004F4EF8"/>
    <w:rsid w:val="004F56E8"/>
    <w:rsid w:val="004F63F4"/>
    <w:rsid w:val="00500622"/>
    <w:rsid w:val="005020A7"/>
    <w:rsid w:val="00503E37"/>
    <w:rsid w:val="005071B9"/>
    <w:rsid w:val="00511E85"/>
    <w:rsid w:val="00512631"/>
    <w:rsid w:val="005131FD"/>
    <w:rsid w:val="005161BA"/>
    <w:rsid w:val="005348BE"/>
    <w:rsid w:val="00535CC3"/>
    <w:rsid w:val="005408B8"/>
    <w:rsid w:val="00540C9F"/>
    <w:rsid w:val="005439EB"/>
    <w:rsid w:val="00545115"/>
    <w:rsid w:val="00550AB7"/>
    <w:rsid w:val="00553077"/>
    <w:rsid w:val="0055369A"/>
    <w:rsid w:val="005542FB"/>
    <w:rsid w:val="00554B5E"/>
    <w:rsid w:val="00555C00"/>
    <w:rsid w:val="00562155"/>
    <w:rsid w:val="0056539D"/>
    <w:rsid w:val="00587B60"/>
    <w:rsid w:val="00591693"/>
    <w:rsid w:val="00591FC0"/>
    <w:rsid w:val="005A006C"/>
    <w:rsid w:val="005A03D4"/>
    <w:rsid w:val="005A33B3"/>
    <w:rsid w:val="005A3C85"/>
    <w:rsid w:val="005B2B1F"/>
    <w:rsid w:val="005B5A99"/>
    <w:rsid w:val="005B6E15"/>
    <w:rsid w:val="005C48E0"/>
    <w:rsid w:val="005C5D35"/>
    <w:rsid w:val="005C67CF"/>
    <w:rsid w:val="005D3C47"/>
    <w:rsid w:val="00603E85"/>
    <w:rsid w:val="00605915"/>
    <w:rsid w:val="00611505"/>
    <w:rsid w:val="00611B72"/>
    <w:rsid w:val="006159CF"/>
    <w:rsid w:val="006233FC"/>
    <w:rsid w:val="00623BA7"/>
    <w:rsid w:val="00625E1A"/>
    <w:rsid w:val="00625E34"/>
    <w:rsid w:val="0063038E"/>
    <w:rsid w:val="0064241D"/>
    <w:rsid w:val="006467FF"/>
    <w:rsid w:val="00650C32"/>
    <w:rsid w:val="006553F2"/>
    <w:rsid w:val="00657718"/>
    <w:rsid w:val="0066099D"/>
    <w:rsid w:val="0066390B"/>
    <w:rsid w:val="00664F06"/>
    <w:rsid w:val="00666A08"/>
    <w:rsid w:val="006705B8"/>
    <w:rsid w:val="0067119F"/>
    <w:rsid w:val="00671F8B"/>
    <w:rsid w:val="00677EC2"/>
    <w:rsid w:val="006829C5"/>
    <w:rsid w:val="006831B2"/>
    <w:rsid w:val="006839EE"/>
    <w:rsid w:val="00692098"/>
    <w:rsid w:val="00695455"/>
    <w:rsid w:val="006A1AAD"/>
    <w:rsid w:val="006B12C5"/>
    <w:rsid w:val="006B249F"/>
    <w:rsid w:val="006B5407"/>
    <w:rsid w:val="006B5BB5"/>
    <w:rsid w:val="006C0DEC"/>
    <w:rsid w:val="006C5BEA"/>
    <w:rsid w:val="006C7DFE"/>
    <w:rsid w:val="006D4B92"/>
    <w:rsid w:val="006D626A"/>
    <w:rsid w:val="006E0E3A"/>
    <w:rsid w:val="006E2393"/>
    <w:rsid w:val="006E4CB0"/>
    <w:rsid w:val="006E7A30"/>
    <w:rsid w:val="006E7CBE"/>
    <w:rsid w:val="006F0AA1"/>
    <w:rsid w:val="006F179D"/>
    <w:rsid w:val="006F30BE"/>
    <w:rsid w:val="006F3591"/>
    <w:rsid w:val="006F412D"/>
    <w:rsid w:val="006F4FF3"/>
    <w:rsid w:val="006F6DF0"/>
    <w:rsid w:val="0070212D"/>
    <w:rsid w:val="00702DC5"/>
    <w:rsid w:val="0070673E"/>
    <w:rsid w:val="00706843"/>
    <w:rsid w:val="00712DF6"/>
    <w:rsid w:val="007159D9"/>
    <w:rsid w:val="007163AC"/>
    <w:rsid w:val="007205D1"/>
    <w:rsid w:val="00722F9D"/>
    <w:rsid w:val="00725802"/>
    <w:rsid w:val="007260B1"/>
    <w:rsid w:val="00727BAB"/>
    <w:rsid w:val="007309E9"/>
    <w:rsid w:val="00731BF6"/>
    <w:rsid w:val="00743646"/>
    <w:rsid w:val="007437DC"/>
    <w:rsid w:val="007438F0"/>
    <w:rsid w:val="0074527B"/>
    <w:rsid w:val="007454AE"/>
    <w:rsid w:val="0075097F"/>
    <w:rsid w:val="007517AF"/>
    <w:rsid w:val="007517F3"/>
    <w:rsid w:val="00751D07"/>
    <w:rsid w:val="007524D4"/>
    <w:rsid w:val="00755EF6"/>
    <w:rsid w:val="007564CB"/>
    <w:rsid w:val="00756C9F"/>
    <w:rsid w:val="00760798"/>
    <w:rsid w:val="00775614"/>
    <w:rsid w:val="007802EC"/>
    <w:rsid w:val="00786746"/>
    <w:rsid w:val="00786C55"/>
    <w:rsid w:val="007934EC"/>
    <w:rsid w:val="00794B12"/>
    <w:rsid w:val="00796059"/>
    <w:rsid w:val="007973F2"/>
    <w:rsid w:val="007A0B01"/>
    <w:rsid w:val="007A3FA6"/>
    <w:rsid w:val="007B081C"/>
    <w:rsid w:val="007B1341"/>
    <w:rsid w:val="007B332B"/>
    <w:rsid w:val="007B3450"/>
    <w:rsid w:val="007B4BC2"/>
    <w:rsid w:val="007B73C9"/>
    <w:rsid w:val="007C0DA4"/>
    <w:rsid w:val="007C3607"/>
    <w:rsid w:val="007C44FD"/>
    <w:rsid w:val="007D06AB"/>
    <w:rsid w:val="007D384F"/>
    <w:rsid w:val="007D5CDE"/>
    <w:rsid w:val="007E0877"/>
    <w:rsid w:val="007E59CA"/>
    <w:rsid w:val="007E6209"/>
    <w:rsid w:val="007F31E8"/>
    <w:rsid w:val="00801193"/>
    <w:rsid w:val="008016B3"/>
    <w:rsid w:val="00801887"/>
    <w:rsid w:val="00803370"/>
    <w:rsid w:val="00816B7C"/>
    <w:rsid w:val="008176BC"/>
    <w:rsid w:val="00820054"/>
    <w:rsid w:val="008201F1"/>
    <w:rsid w:val="00820B6D"/>
    <w:rsid w:val="00822681"/>
    <w:rsid w:val="00826097"/>
    <w:rsid w:val="00827F07"/>
    <w:rsid w:val="008402C3"/>
    <w:rsid w:val="008409B0"/>
    <w:rsid w:val="00840E6D"/>
    <w:rsid w:val="00845023"/>
    <w:rsid w:val="00845AC3"/>
    <w:rsid w:val="008558FF"/>
    <w:rsid w:val="00857442"/>
    <w:rsid w:val="0086065B"/>
    <w:rsid w:val="00865CA6"/>
    <w:rsid w:val="00874534"/>
    <w:rsid w:val="008849ED"/>
    <w:rsid w:val="00885BB4"/>
    <w:rsid w:val="008933DF"/>
    <w:rsid w:val="008938F0"/>
    <w:rsid w:val="00895820"/>
    <w:rsid w:val="008A006E"/>
    <w:rsid w:val="008A63D0"/>
    <w:rsid w:val="008A6F58"/>
    <w:rsid w:val="008B0A6A"/>
    <w:rsid w:val="008B10C1"/>
    <w:rsid w:val="008B41E0"/>
    <w:rsid w:val="008B611C"/>
    <w:rsid w:val="008B6705"/>
    <w:rsid w:val="008B6F38"/>
    <w:rsid w:val="008C2A0E"/>
    <w:rsid w:val="008C69EE"/>
    <w:rsid w:val="008D1949"/>
    <w:rsid w:val="008D2A0D"/>
    <w:rsid w:val="008D477C"/>
    <w:rsid w:val="008E095E"/>
    <w:rsid w:val="008E0C4A"/>
    <w:rsid w:val="008F1C62"/>
    <w:rsid w:val="0091189B"/>
    <w:rsid w:val="009123BF"/>
    <w:rsid w:val="00916FF8"/>
    <w:rsid w:val="00921007"/>
    <w:rsid w:val="009210E6"/>
    <w:rsid w:val="00922B39"/>
    <w:rsid w:val="009262AE"/>
    <w:rsid w:val="0092683E"/>
    <w:rsid w:val="00927D45"/>
    <w:rsid w:val="009300D6"/>
    <w:rsid w:val="00936030"/>
    <w:rsid w:val="009425B0"/>
    <w:rsid w:val="00944B8B"/>
    <w:rsid w:val="00945047"/>
    <w:rsid w:val="009511D0"/>
    <w:rsid w:val="0095760A"/>
    <w:rsid w:val="00962814"/>
    <w:rsid w:val="009653D2"/>
    <w:rsid w:val="00973B3B"/>
    <w:rsid w:val="00974017"/>
    <w:rsid w:val="009741B4"/>
    <w:rsid w:val="00974B32"/>
    <w:rsid w:val="00981BBF"/>
    <w:rsid w:val="00985E12"/>
    <w:rsid w:val="00994137"/>
    <w:rsid w:val="00994314"/>
    <w:rsid w:val="009954E8"/>
    <w:rsid w:val="009A2C01"/>
    <w:rsid w:val="009A36BE"/>
    <w:rsid w:val="009A4C3B"/>
    <w:rsid w:val="009A4F0B"/>
    <w:rsid w:val="009A590C"/>
    <w:rsid w:val="009A66F6"/>
    <w:rsid w:val="009A7634"/>
    <w:rsid w:val="009A77B0"/>
    <w:rsid w:val="009B160D"/>
    <w:rsid w:val="009B3023"/>
    <w:rsid w:val="009B5436"/>
    <w:rsid w:val="009B7CA1"/>
    <w:rsid w:val="009C2062"/>
    <w:rsid w:val="009C37D2"/>
    <w:rsid w:val="009D5C38"/>
    <w:rsid w:val="009D7A35"/>
    <w:rsid w:val="009E3674"/>
    <w:rsid w:val="009E3C8F"/>
    <w:rsid w:val="009F21E6"/>
    <w:rsid w:val="009F5E79"/>
    <w:rsid w:val="009F69BC"/>
    <w:rsid w:val="00A00DC2"/>
    <w:rsid w:val="00A02578"/>
    <w:rsid w:val="00A027B6"/>
    <w:rsid w:val="00A12627"/>
    <w:rsid w:val="00A138B4"/>
    <w:rsid w:val="00A16120"/>
    <w:rsid w:val="00A16581"/>
    <w:rsid w:val="00A2060C"/>
    <w:rsid w:val="00A217E4"/>
    <w:rsid w:val="00A252DD"/>
    <w:rsid w:val="00A25B7B"/>
    <w:rsid w:val="00A332A4"/>
    <w:rsid w:val="00A34504"/>
    <w:rsid w:val="00A36A10"/>
    <w:rsid w:val="00A41588"/>
    <w:rsid w:val="00A45845"/>
    <w:rsid w:val="00A50368"/>
    <w:rsid w:val="00A75782"/>
    <w:rsid w:val="00A857C8"/>
    <w:rsid w:val="00A87F0E"/>
    <w:rsid w:val="00A93380"/>
    <w:rsid w:val="00A9459F"/>
    <w:rsid w:val="00A97019"/>
    <w:rsid w:val="00AA2F7C"/>
    <w:rsid w:val="00AA4C05"/>
    <w:rsid w:val="00AA4CFA"/>
    <w:rsid w:val="00AA7D0D"/>
    <w:rsid w:val="00AB04ED"/>
    <w:rsid w:val="00AB74FE"/>
    <w:rsid w:val="00AC14B8"/>
    <w:rsid w:val="00AC453C"/>
    <w:rsid w:val="00AC6E4A"/>
    <w:rsid w:val="00AC7ACB"/>
    <w:rsid w:val="00AD1BEA"/>
    <w:rsid w:val="00AD5BB8"/>
    <w:rsid w:val="00AD5E9C"/>
    <w:rsid w:val="00AD64E4"/>
    <w:rsid w:val="00AE35A8"/>
    <w:rsid w:val="00AE5C7B"/>
    <w:rsid w:val="00AF5ADE"/>
    <w:rsid w:val="00B03D67"/>
    <w:rsid w:val="00B04349"/>
    <w:rsid w:val="00B123DA"/>
    <w:rsid w:val="00B1327E"/>
    <w:rsid w:val="00B1416E"/>
    <w:rsid w:val="00B23413"/>
    <w:rsid w:val="00B322F2"/>
    <w:rsid w:val="00B34E75"/>
    <w:rsid w:val="00B36B0F"/>
    <w:rsid w:val="00B424D3"/>
    <w:rsid w:val="00B4395D"/>
    <w:rsid w:val="00B56931"/>
    <w:rsid w:val="00B64913"/>
    <w:rsid w:val="00B6495D"/>
    <w:rsid w:val="00B73F8C"/>
    <w:rsid w:val="00B75169"/>
    <w:rsid w:val="00B75519"/>
    <w:rsid w:val="00B90605"/>
    <w:rsid w:val="00B90B25"/>
    <w:rsid w:val="00BA1ACF"/>
    <w:rsid w:val="00BA3C16"/>
    <w:rsid w:val="00BB2726"/>
    <w:rsid w:val="00BB71BE"/>
    <w:rsid w:val="00BC58F2"/>
    <w:rsid w:val="00BC6624"/>
    <w:rsid w:val="00BC78EB"/>
    <w:rsid w:val="00BD042F"/>
    <w:rsid w:val="00BD3C6B"/>
    <w:rsid w:val="00BD5795"/>
    <w:rsid w:val="00BD68B3"/>
    <w:rsid w:val="00BE0E88"/>
    <w:rsid w:val="00BE1CD0"/>
    <w:rsid w:val="00BE3935"/>
    <w:rsid w:val="00BE5FD4"/>
    <w:rsid w:val="00BF7B3B"/>
    <w:rsid w:val="00C016CB"/>
    <w:rsid w:val="00C03FD5"/>
    <w:rsid w:val="00C067BB"/>
    <w:rsid w:val="00C10293"/>
    <w:rsid w:val="00C10545"/>
    <w:rsid w:val="00C10F34"/>
    <w:rsid w:val="00C13906"/>
    <w:rsid w:val="00C14255"/>
    <w:rsid w:val="00C14633"/>
    <w:rsid w:val="00C16543"/>
    <w:rsid w:val="00C2116F"/>
    <w:rsid w:val="00C21B56"/>
    <w:rsid w:val="00C223B6"/>
    <w:rsid w:val="00C23F8F"/>
    <w:rsid w:val="00C30986"/>
    <w:rsid w:val="00C30F02"/>
    <w:rsid w:val="00C313EC"/>
    <w:rsid w:val="00C340C9"/>
    <w:rsid w:val="00C34ECF"/>
    <w:rsid w:val="00C3594E"/>
    <w:rsid w:val="00C35A0B"/>
    <w:rsid w:val="00C404F6"/>
    <w:rsid w:val="00C426FA"/>
    <w:rsid w:val="00C4405B"/>
    <w:rsid w:val="00C470BD"/>
    <w:rsid w:val="00C50F11"/>
    <w:rsid w:val="00C51A99"/>
    <w:rsid w:val="00C5369E"/>
    <w:rsid w:val="00C541D4"/>
    <w:rsid w:val="00C571AB"/>
    <w:rsid w:val="00C717D4"/>
    <w:rsid w:val="00C72989"/>
    <w:rsid w:val="00C75C33"/>
    <w:rsid w:val="00C81AF4"/>
    <w:rsid w:val="00C82299"/>
    <w:rsid w:val="00C85DE1"/>
    <w:rsid w:val="00C87763"/>
    <w:rsid w:val="00C94D4B"/>
    <w:rsid w:val="00C95FB0"/>
    <w:rsid w:val="00C979AE"/>
    <w:rsid w:val="00CA0466"/>
    <w:rsid w:val="00CA3D3C"/>
    <w:rsid w:val="00CA793D"/>
    <w:rsid w:val="00CB03FD"/>
    <w:rsid w:val="00CB0509"/>
    <w:rsid w:val="00CB253B"/>
    <w:rsid w:val="00CB2F59"/>
    <w:rsid w:val="00CC3C27"/>
    <w:rsid w:val="00CC72D2"/>
    <w:rsid w:val="00CD60A8"/>
    <w:rsid w:val="00CD77FD"/>
    <w:rsid w:val="00CF1D7F"/>
    <w:rsid w:val="00CF6549"/>
    <w:rsid w:val="00CF76B7"/>
    <w:rsid w:val="00D003A4"/>
    <w:rsid w:val="00D0525B"/>
    <w:rsid w:val="00D13C7B"/>
    <w:rsid w:val="00D15ECE"/>
    <w:rsid w:val="00D164B8"/>
    <w:rsid w:val="00D17695"/>
    <w:rsid w:val="00D17B65"/>
    <w:rsid w:val="00D2376D"/>
    <w:rsid w:val="00D25484"/>
    <w:rsid w:val="00D26684"/>
    <w:rsid w:val="00D32CB3"/>
    <w:rsid w:val="00D362D2"/>
    <w:rsid w:val="00D516CB"/>
    <w:rsid w:val="00D54D30"/>
    <w:rsid w:val="00D6113C"/>
    <w:rsid w:val="00D64690"/>
    <w:rsid w:val="00D672EE"/>
    <w:rsid w:val="00D70FD2"/>
    <w:rsid w:val="00D71AED"/>
    <w:rsid w:val="00D759D0"/>
    <w:rsid w:val="00D82816"/>
    <w:rsid w:val="00D83876"/>
    <w:rsid w:val="00D848D5"/>
    <w:rsid w:val="00D90334"/>
    <w:rsid w:val="00D90477"/>
    <w:rsid w:val="00D90FEB"/>
    <w:rsid w:val="00D9128B"/>
    <w:rsid w:val="00D916D1"/>
    <w:rsid w:val="00D91C50"/>
    <w:rsid w:val="00D92DE6"/>
    <w:rsid w:val="00D93321"/>
    <w:rsid w:val="00D94F59"/>
    <w:rsid w:val="00D9718D"/>
    <w:rsid w:val="00D97E82"/>
    <w:rsid w:val="00D97FE1"/>
    <w:rsid w:val="00DA1C62"/>
    <w:rsid w:val="00DA405E"/>
    <w:rsid w:val="00DA74A1"/>
    <w:rsid w:val="00DB1524"/>
    <w:rsid w:val="00DB1618"/>
    <w:rsid w:val="00DB1CAE"/>
    <w:rsid w:val="00DB4681"/>
    <w:rsid w:val="00DC0F3C"/>
    <w:rsid w:val="00DC1E5A"/>
    <w:rsid w:val="00DC6633"/>
    <w:rsid w:val="00DC7A20"/>
    <w:rsid w:val="00DD0454"/>
    <w:rsid w:val="00DD1403"/>
    <w:rsid w:val="00DD2087"/>
    <w:rsid w:val="00DD25E7"/>
    <w:rsid w:val="00DE340F"/>
    <w:rsid w:val="00DE62A3"/>
    <w:rsid w:val="00DE6775"/>
    <w:rsid w:val="00DF1B71"/>
    <w:rsid w:val="00E10D4A"/>
    <w:rsid w:val="00E13172"/>
    <w:rsid w:val="00E151C0"/>
    <w:rsid w:val="00E15C32"/>
    <w:rsid w:val="00E16131"/>
    <w:rsid w:val="00E16A32"/>
    <w:rsid w:val="00E20717"/>
    <w:rsid w:val="00E20CCC"/>
    <w:rsid w:val="00E22877"/>
    <w:rsid w:val="00E237F4"/>
    <w:rsid w:val="00E260F1"/>
    <w:rsid w:val="00E3340A"/>
    <w:rsid w:val="00E33420"/>
    <w:rsid w:val="00E3631F"/>
    <w:rsid w:val="00E36368"/>
    <w:rsid w:val="00E36F14"/>
    <w:rsid w:val="00E41162"/>
    <w:rsid w:val="00E46FFE"/>
    <w:rsid w:val="00E51EA8"/>
    <w:rsid w:val="00E56E3F"/>
    <w:rsid w:val="00E622AF"/>
    <w:rsid w:val="00E6526F"/>
    <w:rsid w:val="00E65AF2"/>
    <w:rsid w:val="00E73065"/>
    <w:rsid w:val="00E75A53"/>
    <w:rsid w:val="00E775D4"/>
    <w:rsid w:val="00E87D46"/>
    <w:rsid w:val="00E91858"/>
    <w:rsid w:val="00E92F3A"/>
    <w:rsid w:val="00E93169"/>
    <w:rsid w:val="00E93972"/>
    <w:rsid w:val="00E964F8"/>
    <w:rsid w:val="00E9678C"/>
    <w:rsid w:val="00E96ABD"/>
    <w:rsid w:val="00E96C14"/>
    <w:rsid w:val="00E97D2E"/>
    <w:rsid w:val="00E97EE5"/>
    <w:rsid w:val="00E97F22"/>
    <w:rsid w:val="00EA5096"/>
    <w:rsid w:val="00EA5621"/>
    <w:rsid w:val="00EB077F"/>
    <w:rsid w:val="00EB0A56"/>
    <w:rsid w:val="00EB1D70"/>
    <w:rsid w:val="00EB34B0"/>
    <w:rsid w:val="00EB42EC"/>
    <w:rsid w:val="00EC069C"/>
    <w:rsid w:val="00ED244B"/>
    <w:rsid w:val="00ED6EE5"/>
    <w:rsid w:val="00EE43DD"/>
    <w:rsid w:val="00EE584E"/>
    <w:rsid w:val="00EF5845"/>
    <w:rsid w:val="00F017FD"/>
    <w:rsid w:val="00F10D0C"/>
    <w:rsid w:val="00F16546"/>
    <w:rsid w:val="00F31C71"/>
    <w:rsid w:val="00F34DA2"/>
    <w:rsid w:val="00F34FA5"/>
    <w:rsid w:val="00F44E90"/>
    <w:rsid w:val="00F453FB"/>
    <w:rsid w:val="00F50025"/>
    <w:rsid w:val="00F51542"/>
    <w:rsid w:val="00F5522F"/>
    <w:rsid w:val="00F563EC"/>
    <w:rsid w:val="00F56891"/>
    <w:rsid w:val="00F64242"/>
    <w:rsid w:val="00F64DC3"/>
    <w:rsid w:val="00F66E74"/>
    <w:rsid w:val="00F708D4"/>
    <w:rsid w:val="00F72BB4"/>
    <w:rsid w:val="00F74C80"/>
    <w:rsid w:val="00F85991"/>
    <w:rsid w:val="00F902FE"/>
    <w:rsid w:val="00F97E48"/>
    <w:rsid w:val="00FA108D"/>
    <w:rsid w:val="00FA27D8"/>
    <w:rsid w:val="00FA3C4B"/>
    <w:rsid w:val="00FA5DA2"/>
    <w:rsid w:val="00FC6323"/>
    <w:rsid w:val="00FC7031"/>
    <w:rsid w:val="00FD2045"/>
    <w:rsid w:val="00FD6CEC"/>
    <w:rsid w:val="00FE3B7E"/>
    <w:rsid w:val="00FE4DA1"/>
    <w:rsid w:val="00FE53BD"/>
    <w:rsid w:val="00FE55FF"/>
    <w:rsid w:val="00FE7A33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6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8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16B"/>
  </w:style>
  <w:style w:type="character" w:styleId="a3">
    <w:name w:val="Hyperlink"/>
    <w:basedOn w:val="a0"/>
    <w:uiPriority w:val="99"/>
    <w:semiHidden/>
    <w:unhideWhenUsed/>
    <w:rsid w:val="0038616B"/>
    <w:rPr>
      <w:color w:val="0000FF"/>
      <w:u w:val="single"/>
    </w:rPr>
  </w:style>
  <w:style w:type="paragraph" w:customStyle="1" w:styleId="normactprilozhenie">
    <w:name w:val="norm_act_prilozhenie"/>
    <w:basedOn w:val="a"/>
    <w:rsid w:val="0038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6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6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8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16B"/>
  </w:style>
  <w:style w:type="character" w:styleId="a3">
    <w:name w:val="Hyperlink"/>
    <w:basedOn w:val="a0"/>
    <w:uiPriority w:val="99"/>
    <w:semiHidden/>
    <w:unhideWhenUsed/>
    <w:rsid w:val="0038616B"/>
    <w:rPr>
      <w:color w:val="0000FF"/>
      <w:u w:val="single"/>
    </w:rPr>
  </w:style>
  <w:style w:type="paragraph" w:customStyle="1" w:styleId="normactprilozhenie">
    <w:name w:val="norm_act_prilozhenie"/>
    <w:basedOn w:val="a"/>
    <w:rsid w:val="0038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3159</Words>
  <Characters>18009</Characters>
  <Application>Microsoft Office Word</Application>
  <DocSecurity>0</DocSecurity>
  <Lines>150</Lines>
  <Paragraphs>42</Paragraphs>
  <ScaleCrop>false</ScaleCrop>
  <Company>Microsoft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2014-02-24T07:35:00Z</dcterms:created>
  <dcterms:modified xsi:type="dcterms:W3CDTF">2014-02-24T07:39:00Z</dcterms:modified>
</cp:coreProperties>
</file>